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r w:rsidRPr="00643A98">
        <w:rPr>
          <w:rFonts w:ascii="Arial" w:eastAsia="Times New Roman" w:hAnsi="Arial" w:cs="Arial"/>
          <w:snapToGrid w:val="0"/>
          <w:sz w:val="20"/>
          <w:szCs w:val="20"/>
          <w:lang w:eastAsia="ru-RU"/>
        </w:rPr>
        <w:t xml:space="preserve">Приложение 1 </w:t>
      </w: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r w:rsidRPr="00643A98">
        <w:rPr>
          <w:rFonts w:ascii="Arial" w:eastAsia="Times New Roman" w:hAnsi="Arial" w:cs="Arial"/>
          <w:snapToGrid w:val="0"/>
          <w:sz w:val="20"/>
          <w:szCs w:val="20"/>
          <w:lang w:eastAsia="ru-RU"/>
        </w:rPr>
        <w:t>к Решению Совета депутатов поселения</w:t>
      </w:r>
      <w:r>
        <w:rPr>
          <w:rFonts w:ascii="Arial" w:eastAsia="Times New Roman" w:hAnsi="Arial" w:cs="Arial"/>
          <w:snapToGrid w:val="0"/>
          <w:sz w:val="20"/>
          <w:szCs w:val="20"/>
          <w:lang w:eastAsia="ru-RU"/>
        </w:rPr>
        <w:t xml:space="preserve"> Сосенское от 19.03.2015</w:t>
      </w:r>
      <w:r w:rsidRPr="00643A98">
        <w:rPr>
          <w:rFonts w:ascii="Arial" w:eastAsia="Times New Roman" w:hAnsi="Arial" w:cs="Arial"/>
          <w:snapToGrid w:val="0"/>
          <w:sz w:val="20"/>
          <w:szCs w:val="20"/>
          <w:lang w:eastAsia="ru-RU"/>
        </w:rPr>
        <w:t xml:space="preserve"> № </w:t>
      </w:r>
      <w:r>
        <w:rPr>
          <w:rFonts w:ascii="Arial" w:eastAsia="Times New Roman" w:hAnsi="Arial" w:cs="Arial"/>
          <w:snapToGrid w:val="0"/>
          <w:sz w:val="20"/>
          <w:szCs w:val="20"/>
          <w:lang w:eastAsia="ru-RU"/>
        </w:rPr>
        <w:t>27</w:t>
      </w:r>
      <w:r w:rsidRPr="00643A98">
        <w:rPr>
          <w:rFonts w:ascii="Arial" w:eastAsia="Times New Roman" w:hAnsi="Arial" w:cs="Arial"/>
          <w:snapToGrid w:val="0"/>
          <w:sz w:val="20"/>
          <w:szCs w:val="20"/>
          <w:lang w:eastAsia="ru-RU"/>
        </w:rPr>
        <w:t>/</w:t>
      </w:r>
      <w:r w:rsidR="00A540B4">
        <w:rPr>
          <w:rFonts w:ascii="Arial" w:eastAsia="Times New Roman" w:hAnsi="Arial" w:cs="Arial"/>
          <w:snapToGrid w:val="0"/>
          <w:sz w:val="20"/>
          <w:szCs w:val="20"/>
          <w:lang w:eastAsia="ru-RU"/>
        </w:rPr>
        <w:t>11</w:t>
      </w: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p>
    <w:p w:rsidR="00643A98" w:rsidRPr="00643A98" w:rsidRDefault="00643A98" w:rsidP="00643A98">
      <w:pPr>
        <w:keepNext/>
        <w:spacing w:after="0" w:line="240" w:lineRule="auto"/>
        <w:jc w:val="right"/>
        <w:outlineLvl w:val="2"/>
        <w:rPr>
          <w:rFonts w:ascii="Times New Roman" w:eastAsia="Times New Roman" w:hAnsi="Times New Roman" w:cs="Times New Roman"/>
          <w:b/>
          <w:noProof/>
          <w:sz w:val="24"/>
          <w:szCs w:val="20"/>
        </w:rPr>
      </w:pPr>
      <w:r w:rsidRPr="00643A98">
        <w:rPr>
          <w:rFonts w:ascii="Times New Roman" w:eastAsia="Times New Roman" w:hAnsi="Times New Roman" w:cs="Times New Roman"/>
          <w:b/>
          <w:noProof/>
          <w:sz w:val="24"/>
          <w:szCs w:val="20"/>
        </w:rPr>
        <w:t>Проект</w:t>
      </w:r>
    </w:p>
    <w:p w:rsidR="00643A98" w:rsidRPr="00643A98" w:rsidRDefault="00643A98" w:rsidP="00643A98">
      <w:pPr>
        <w:autoSpaceDE w:val="0"/>
        <w:autoSpaceDN w:val="0"/>
        <w:adjustRightInd w:val="0"/>
        <w:spacing w:after="0" w:line="240" w:lineRule="auto"/>
        <w:jc w:val="center"/>
        <w:rPr>
          <w:rFonts w:ascii="Arial" w:eastAsia="Times New Roman" w:hAnsi="Arial" w:cs="Arial"/>
          <w:b/>
          <w:bCs/>
          <w:noProof/>
          <w:sz w:val="24"/>
          <w:szCs w:val="24"/>
          <w:lang w:eastAsia="ru-RU"/>
        </w:rPr>
      </w:pPr>
    </w:p>
    <w:p w:rsidR="00643A98" w:rsidRPr="00643A98" w:rsidRDefault="00643A98" w:rsidP="00643A98">
      <w:pPr>
        <w:autoSpaceDE w:val="0"/>
        <w:autoSpaceDN w:val="0"/>
        <w:adjustRightInd w:val="0"/>
        <w:spacing w:after="0" w:line="240" w:lineRule="auto"/>
        <w:jc w:val="center"/>
        <w:rPr>
          <w:rFonts w:ascii="Arial" w:eastAsia="Times New Roman" w:hAnsi="Arial" w:cs="Arial"/>
          <w:b/>
          <w:bCs/>
          <w:noProof/>
          <w:sz w:val="24"/>
          <w:szCs w:val="24"/>
          <w:lang w:eastAsia="ru-RU"/>
        </w:rPr>
      </w:pPr>
      <w:r>
        <w:rPr>
          <w:rFonts w:ascii="Arial" w:eastAsia="Times New Roman" w:hAnsi="Arial" w:cs="Arial"/>
          <w:b/>
          <w:bCs/>
          <w:noProof/>
          <w:sz w:val="24"/>
          <w:szCs w:val="24"/>
          <w:lang w:eastAsia="ru-RU"/>
        </w:rPr>
        <w:drawing>
          <wp:inline distT="0" distB="0" distL="0" distR="0">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43A98">
        <w:rPr>
          <w:rFonts w:ascii="Times New Roman" w:eastAsia="Times New Roman" w:hAnsi="Times New Roman" w:cs="Times New Roman"/>
          <w:b/>
          <w:bCs/>
          <w:sz w:val="32"/>
          <w:szCs w:val="32"/>
          <w:lang w:eastAsia="ru-RU"/>
        </w:rPr>
        <w:t xml:space="preserve">СОВЕТ ДЕПУТАТОВ </w:t>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43A98">
        <w:rPr>
          <w:rFonts w:ascii="Times New Roman" w:eastAsia="Times New Roman" w:hAnsi="Times New Roman" w:cs="Times New Roman"/>
          <w:b/>
          <w:bCs/>
          <w:sz w:val="32"/>
          <w:szCs w:val="32"/>
          <w:lang w:eastAsia="ru-RU"/>
        </w:rPr>
        <w:t xml:space="preserve">ПОСЕЛЕНИЯ СОСЕНСКОЕ </w:t>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643A98">
        <w:rPr>
          <w:rFonts w:ascii="Times New Roman" w:eastAsia="Times New Roman" w:hAnsi="Times New Roman" w:cs="Times New Roman"/>
          <w:sz w:val="32"/>
          <w:szCs w:val="32"/>
          <w:lang w:eastAsia="ru-RU"/>
        </w:rPr>
        <w:t>РЕШЕНИЕ</w:t>
      </w:r>
    </w:p>
    <w:p w:rsidR="00643A98" w:rsidRPr="00643A98" w:rsidRDefault="00643A98" w:rsidP="00643A98">
      <w:pPr>
        <w:autoSpaceDE w:val="0"/>
        <w:autoSpaceDN w:val="0"/>
        <w:adjustRightInd w:val="0"/>
        <w:spacing w:after="0" w:line="240" w:lineRule="auto"/>
        <w:jc w:val="center"/>
        <w:rPr>
          <w:rFonts w:ascii="Arial" w:eastAsia="Times New Roman" w:hAnsi="Arial" w:cs="Arial"/>
          <w:b/>
          <w:sz w:val="24"/>
          <w:szCs w:val="24"/>
          <w:lang w:eastAsia="ru-RU"/>
        </w:rPr>
      </w:pPr>
    </w:p>
    <w:p w:rsidR="00643A98" w:rsidRPr="00643A98" w:rsidRDefault="00643A98" w:rsidP="00643A98">
      <w:pPr>
        <w:autoSpaceDE w:val="0"/>
        <w:autoSpaceDN w:val="0"/>
        <w:adjustRightInd w:val="0"/>
        <w:spacing w:after="0" w:line="240" w:lineRule="auto"/>
        <w:rPr>
          <w:rFonts w:ascii="Times New Roman" w:eastAsia="Times New Roman" w:hAnsi="Times New Roman" w:cs="Times New Roman"/>
          <w:b/>
          <w:sz w:val="24"/>
          <w:szCs w:val="24"/>
          <w:lang w:eastAsia="ru-RU"/>
        </w:rPr>
      </w:pPr>
    </w:p>
    <w:p w:rsidR="00643A98" w:rsidRPr="00643A98" w:rsidRDefault="00643A98" w:rsidP="00643A98">
      <w:pPr>
        <w:autoSpaceDE w:val="0"/>
        <w:autoSpaceDN w:val="0"/>
        <w:adjustRightInd w:val="0"/>
        <w:spacing w:after="0" w:line="240" w:lineRule="auto"/>
        <w:rPr>
          <w:rFonts w:ascii="Arial" w:eastAsia="Times New Roman" w:hAnsi="Arial" w:cs="Arial"/>
          <w:b/>
          <w:sz w:val="24"/>
          <w:szCs w:val="24"/>
          <w:lang w:eastAsia="ru-RU"/>
        </w:rPr>
      </w:pPr>
      <w:r w:rsidRPr="00643A98">
        <w:rPr>
          <w:rFonts w:ascii="Arial" w:eastAsia="Times New Roman" w:hAnsi="Arial" w:cs="Arial"/>
          <w:b/>
          <w:sz w:val="24"/>
          <w:szCs w:val="24"/>
          <w:lang w:eastAsia="ru-RU"/>
        </w:rPr>
        <w:t xml:space="preserve"> </w:t>
      </w:r>
    </w:p>
    <w:p w:rsidR="00643A98" w:rsidRPr="00643A98" w:rsidRDefault="00643A98" w:rsidP="00643A98">
      <w:pPr>
        <w:autoSpaceDE w:val="0"/>
        <w:autoSpaceDN w:val="0"/>
        <w:adjustRightInd w:val="0"/>
        <w:spacing w:after="0" w:line="240" w:lineRule="auto"/>
        <w:jc w:val="center"/>
        <w:rPr>
          <w:rFonts w:ascii="Arial" w:eastAsia="Times New Roman" w:hAnsi="Arial" w:cs="Arial"/>
          <w:b/>
          <w:bCs/>
          <w:sz w:val="24"/>
          <w:szCs w:val="24"/>
          <w:lang w:eastAsia="ru-RU"/>
        </w:rPr>
      </w:pPr>
    </w:p>
    <w:p w:rsidR="00643A98" w:rsidRPr="00643A98" w:rsidRDefault="00643A98" w:rsidP="00643A98">
      <w:pPr>
        <w:autoSpaceDE w:val="0"/>
        <w:autoSpaceDN w:val="0"/>
        <w:adjustRightInd w:val="0"/>
        <w:spacing w:after="0" w:line="240" w:lineRule="auto"/>
        <w:jc w:val="center"/>
        <w:rPr>
          <w:rFonts w:ascii="Arial" w:eastAsia="Times New Roman" w:hAnsi="Arial" w:cs="Arial"/>
          <w:b/>
          <w:bCs/>
          <w:sz w:val="24"/>
          <w:szCs w:val="24"/>
          <w:lang w:eastAsia="ru-RU"/>
        </w:rPr>
      </w:pPr>
      <w:r w:rsidRPr="00643A98">
        <w:rPr>
          <w:rFonts w:ascii="Arial" w:eastAsia="Times New Roman" w:hAnsi="Arial" w:cs="Arial"/>
          <w:b/>
          <w:bCs/>
          <w:sz w:val="24"/>
          <w:szCs w:val="24"/>
          <w:lang w:eastAsia="ru-RU"/>
        </w:rPr>
        <w:t>О</w:t>
      </w:r>
      <w:r w:rsidR="001F0AB9">
        <w:rPr>
          <w:rFonts w:ascii="Arial" w:eastAsia="Times New Roman" w:hAnsi="Arial" w:cs="Arial"/>
          <w:b/>
          <w:bCs/>
          <w:sz w:val="24"/>
          <w:szCs w:val="24"/>
          <w:lang w:eastAsia="ru-RU"/>
        </w:rPr>
        <w:t>б исполнении бюджета</w:t>
      </w:r>
      <w:r w:rsidRPr="00643A98">
        <w:rPr>
          <w:rFonts w:ascii="Arial" w:eastAsia="Times New Roman" w:hAnsi="Arial" w:cs="Arial"/>
          <w:b/>
          <w:bCs/>
          <w:sz w:val="24"/>
          <w:szCs w:val="24"/>
          <w:lang w:eastAsia="ru-RU"/>
        </w:rPr>
        <w:t xml:space="preserve"> поселе</w:t>
      </w:r>
      <w:r w:rsidR="001F0AB9">
        <w:rPr>
          <w:rFonts w:ascii="Arial" w:eastAsia="Times New Roman" w:hAnsi="Arial" w:cs="Arial"/>
          <w:b/>
          <w:bCs/>
          <w:sz w:val="24"/>
          <w:szCs w:val="24"/>
          <w:lang w:eastAsia="ru-RU"/>
        </w:rPr>
        <w:t>ния Сосенское в городе Москве за 2014</w:t>
      </w:r>
      <w:r w:rsidRPr="00643A98">
        <w:rPr>
          <w:rFonts w:ascii="Arial" w:eastAsia="Times New Roman" w:hAnsi="Arial" w:cs="Arial"/>
          <w:b/>
          <w:bCs/>
          <w:sz w:val="24"/>
          <w:szCs w:val="24"/>
          <w:lang w:eastAsia="ru-RU"/>
        </w:rPr>
        <w:t xml:space="preserve"> год</w:t>
      </w:r>
      <w:bookmarkStart w:id="0" w:name="_GoBack"/>
      <w:bookmarkEnd w:id="0"/>
    </w:p>
    <w:p w:rsidR="00643A98" w:rsidRDefault="00643A98" w:rsidP="00643A98">
      <w:pPr>
        <w:ind w:firstLine="708"/>
        <w:jc w:val="both"/>
        <w:rPr>
          <w:rFonts w:ascii="Arial" w:eastAsia="Calibri" w:hAnsi="Arial" w:cs="Arial"/>
          <w:sz w:val="24"/>
          <w:szCs w:val="24"/>
        </w:rPr>
      </w:pPr>
    </w:p>
    <w:p w:rsidR="00F3194A" w:rsidRPr="000B1060" w:rsidRDefault="00F3194A" w:rsidP="00F3194A">
      <w:pPr>
        <w:jc w:val="both"/>
        <w:rPr>
          <w:rFonts w:ascii="Arial" w:hAnsi="Arial" w:cs="Arial"/>
          <w:sz w:val="24"/>
        </w:rPr>
      </w:pPr>
      <w:r w:rsidRPr="00FE736D">
        <w:rPr>
          <w:rFonts w:ascii="Arial" w:hAnsi="Arial" w:cs="Arial"/>
          <w:sz w:val="24"/>
          <w:szCs w:val="24"/>
        </w:rPr>
        <w:t xml:space="preserve">     </w:t>
      </w:r>
      <w:proofErr w:type="gramStart"/>
      <w:r w:rsidRPr="00FE736D">
        <w:rPr>
          <w:rFonts w:ascii="Arial" w:hAnsi="Arial" w:cs="Arial"/>
          <w:sz w:val="24"/>
          <w:szCs w:val="24"/>
        </w:rPr>
        <w:t xml:space="preserve">Рассмотрев представленный </w:t>
      </w:r>
      <w:r w:rsidRPr="00216BD4">
        <w:rPr>
          <w:rFonts w:ascii="Arial" w:hAnsi="Arial" w:cs="Arial"/>
          <w:sz w:val="24"/>
          <w:szCs w:val="24"/>
        </w:rPr>
        <w:t>главой поселения Сосенское</w:t>
      </w:r>
      <w:r w:rsidRPr="00FE736D">
        <w:rPr>
          <w:rFonts w:ascii="Arial" w:hAnsi="Arial" w:cs="Arial"/>
          <w:sz w:val="24"/>
          <w:szCs w:val="24"/>
        </w:rPr>
        <w:t xml:space="preserve"> отчет об исполнении бюджета поселения Сосенское в городе Москве за 201</w:t>
      </w:r>
      <w:r>
        <w:rPr>
          <w:rFonts w:ascii="Arial" w:hAnsi="Arial" w:cs="Arial"/>
          <w:sz w:val="24"/>
          <w:szCs w:val="24"/>
        </w:rPr>
        <w:t>4</w:t>
      </w:r>
      <w:r w:rsidRPr="00FE736D">
        <w:rPr>
          <w:rFonts w:ascii="Arial" w:hAnsi="Arial" w:cs="Arial"/>
          <w:sz w:val="24"/>
          <w:szCs w:val="24"/>
        </w:rPr>
        <w:t xml:space="preserve"> год, </w:t>
      </w:r>
      <w:r w:rsidRPr="0000055F">
        <w:rPr>
          <w:rFonts w:ascii="Arial" w:hAnsi="Arial" w:cs="Arial"/>
          <w:sz w:val="24"/>
          <w:szCs w:val="24"/>
        </w:rPr>
        <w:t>в  соответствии со статьей 264.2 Бюджетного кодекса Российской Федерации, Положением о бюджетном процессе во внутригородском муниципальном образовании поселение Сосенское в городе Москве,</w:t>
      </w:r>
      <w:r w:rsidRPr="000B1060">
        <w:rPr>
          <w:rFonts w:ascii="Arial" w:hAnsi="Arial" w:cs="Arial"/>
          <w:sz w:val="24"/>
        </w:rPr>
        <w:t xml:space="preserve"> утвержденного решением Совета депутатов поселения Сосенское</w:t>
      </w:r>
      <w:r>
        <w:rPr>
          <w:rFonts w:ascii="Arial" w:hAnsi="Arial" w:cs="Arial"/>
          <w:sz w:val="24"/>
        </w:rPr>
        <w:t xml:space="preserve"> </w:t>
      </w:r>
      <w:r w:rsidRPr="000B1060">
        <w:rPr>
          <w:rFonts w:ascii="Arial" w:hAnsi="Arial" w:cs="Arial"/>
          <w:sz w:val="24"/>
        </w:rPr>
        <w:t xml:space="preserve">от </w:t>
      </w:r>
      <w:r>
        <w:rPr>
          <w:rFonts w:ascii="Arial" w:hAnsi="Arial" w:cs="Arial"/>
          <w:sz w:val="24"/>
        </w:rPr>
        <w:t>17</w:t>
      </w:r>
      <w:r w:rsidRPr="000B1060">
        <w:rPr>
          <w:rFonts w:ascii="Arial" w:hAnsi="Arial" w:cs="Arial"/>
          <w:sz w:val="24"/>
        </w:rPr>
        <w:t>.</w:t>
      </w:r>
      <w:r>
        <w:rPr>
          <w:rFonts w:ascii="Arial" w:hAnsi="Arial" w:cs="Arial"/>
          <w:sz w:val="24"/>
        </w:rPr>
        <w:t>1</w:t>
      </w:r>
      <w:r w:rsidRPr="000B1060">
        <w:rPr>
          <w:rFonts w:ascii="Arial" w:hAnsi="Arial" w:cs="Arial"/>
          <w:sz w:val="24"/>
        </w:rPr>
        <w:t>0.201</w:t>
      </w:r>
      <w:r>
        <w:rPr>
          <w:rFonts w:ascii="Arial" w:hAnsi="Arial" w:cs="Arial"/>
          <w:sz w:val="24"/>
        </w:rPr>
        <w:t>3</w:t>
      </w:r>
      <w:r w:rsidRPr="000B1060">
        <w:rPr>
          <w:rFonts w:ascii="Arial" w:hAnsi="Arial" w:cs="Arial"/>
          <w:sz w:val="24"/>
        </w:rPr>
        <w:t xml:space="preserve"> г</w:t>
      </w:r>
      <w:r w:rsidRPr="00FB32E2">
        <w:rPr>
          <w:rFonts w:ascii="Arial" w:hAnsi="Arial" w:cs="Arial"/>
          <w:sz w:val="24"/>
        </w:rPr>
        <w:t xml:space="preserve">. № 2/14 </w:t>
      </w:r>
      <w:r w:rsidRPr="00FB32E2">
        <w:rPr>
          <w:rFonts w:ascii="Arial" w:hAnsi="Arial" w:cs="Arial"/>
          <w:sz w:val="24"/>
          <w:szCs w:val="24"/>
        </w:rPr>
        <w:t>«Об утверждении положения о бюджетном процессе во внутригородском муниципальном образовании</w:t>
      </w:r>
      <w:proofErr w:type="gramEnd"/>
      <w:r w:rsidRPr="00FB32E2">
        <w:rPr>
          <w:rFonts w:ascii="Arial" w:hAnsi="Arial" w:cs="Arial"/>
          <w:sz w:val="24"/>
          <w:szCs w:val="24"/>
        </w:rPr>
        <w:t xml:space="preserve"> поселение Сосенское в городе Москве»</w:t>
      </w:r>
      <w:r>
        <w:rPr>
          <w:rFonts w:ascii="Arial" w:hAnsi="Arial" w:cs="Arial"/>
          <w:sz w:val="24"/>
          <w:szCs w:val="24"/>
        </w:rPr>
        <w:t>:</w:t>
      </w:r>
    </w:p>
    <w:p w:rsidR="00F3194A" w:rsidRPr="00FE736D" w:rsidRDefault="00F3194A" w:rsidP="00F3194A">
      <w:pPr>
        <w:jc w:val="both"/>
        <w:rPr>
          <w:rFonts w:ascii="Arial" w:hAnsi="Arial" w:cs="Arial"/>
          <w:sz w:val="24"/>
          <w:szCs w:val="24"/>
        </w:rPr>
      </w:pPr>
    </w:p>
    <w:p w:rsidR="00F3194A" w:rsidRPr="00FE736D" w:rsidRDefault="00F3194A" w:rsidP="00F3194A">
      <w:pPr>
        <w:jc w:val="center"/>
        <w:outlineLvl w:val="0"/>
        <w:rPr>
          <w:rFonts w:ascii="Arial" w:hAnsi="Arial" w:cs="Arial"/>
          <w:b/>
          <w:sz w:val="24"/>
          <w:szCs w:val="24"/>
        </w:rPr>
      </w:pPr>
      <w:r w:rsidRPr="00FE736D">
        <w:rPr>
          <w:rFonts w:ascii="Arial" w:hAnsi="Arial" w:cs="Arial"/>
          <w:b/>
          <w:sz w:val="24"/>
          <w:szCs w:val="24"/>
        </w:rPr>
        <w:t>Совет депутатов РЕШИЛ:</w:t>
      </w:r>
    </w:p>
    <w:p w:rsidR="00F3194A" w:rsidRDefault="00F3194A" w:rsidP="00F3194A">
      <w:pPr>
        <w:numPr>
          <w:ilvl w:val="0"/>
          <w:numId w:val="14"/>
        </w:numPr>
        <w:jc w:val="both"/>
        <w:rPr>
          <w:rFonts w:ascii="Arial" w:hAnsi="Arial" w:cs="Arial"/>
          <w:sz w:val="24"/>
          <w:szCs w:val="24"/>
        </w:rPr>
      </w:pPr>
      <w:proofErr w:type="gramStart"/>
      <w:r w:rsidRPr="00FE736D">
        <w:rPr>
          <w:rFonts w:ascii="Arial" w:hAnsi="Arial" w:cs="Arial"/>
          <w:sz w:val="24"/>
          <w:szCs w:val="24"/>
        </w:rPr>
        <w:t>Утвердить отчет об исполнении бюджета поселения Сосенское в городе Москве  за 201</w:t>
      </w:r>
      <w:r>
        <w:rPr>
          <w:rFonts w:ascii="Arial" w:hAnsi="Arial" w:cs="Arial"/>
          <w:sz w:val="24"/>
          <w:szCs w:val="24"/>
        </w:rPr>
        <w:t>4</w:t>
      </w:r>
      <w:r w:rsidRPr="00FE736D">
        <w:rPr>
          <w:rFonts w:ascii="Arial" w:hAnsi="Arial" w:cs="Arial"/>
          <w:sz w:val="24"/>
          <w:szCs w:val="24"/>
        </w:rPr>
        <w:t xml:space="preserve"> год по доходам в сумме </w:t>
      </w:r>
      <w:r>
        <w:rPr>
          <w:rFonts w:ascii="Arial" w:hAnsi="Arial" w:cs="Arial"/>
          <w:sz w:val="24"/>
          <w:szCs w:val="24"/>
        </w:rPr>
        <w:t>806 185 440,30</w:t>
      </w:r>
      <w:r w:rsidRPr="00FE736D">
        <w:rPr>
          <w:rFonts w:ascii="Arial" w:hAnsi="Arial" w:cs="Arial"/>
          <w:sz w:val="24"/>
          <w:szCs w:val="24"/>
        </w:rPr>
        <w:t xml:space="preserve"> рублей, по расходам в сумме </w:t>
      </w:r>
      <w:r>
        <w:rPr>
          <w:rFonts w:ascii="Arial" w:hAnsi="Arial" w:cs="Arial"/>
          <w:sz w:val="24"/>
          <w:szCs w:val="24"/>
        </w:rPr>
        <w:t>419 372 126,34</w:t>
      </w:r>
      <w:r w:rsidRPr="00FE736D">
        <w:rPr>
          <w:rFonts w:ascii="Arial" w:hAnsi="Arial" w:cs="Arial"/>
          <w:sz w:val="24"/>
          <w:szCs w:val="24"/>
        </w:rPr>
        <w:t xml:space="preserve"> рублей</w:t>
      </w:r>
      <w:r>
        <w:rPr>
          <w:rFonts w:ascii="Arial" w:hAnsi="Arial" w:cs="Arial"/>
          <w:sz w:val="24"/>
          <w:szCs w:val="24"/>
        </w:rPr>
        <w:t xml:space="preserve"> с превышением доходов над расходами 386 813 313,96 рублей (профицит),</w:t>
      </w:r>
      <w:r w:rsidRPr="00FE736D">
        <w:rPr>
          <w:rFonts w:ascii="Arial" w:hAnsi="Arial" w:cs="Arial"/>
          <w:sz w:val="24"/>
          <w:szCs w:val="24"/>
        </w:rPr>
        <w:t xml:space="preserve"> с остатками средств на 01.01.201</w:t>
      </w:r>
      <w:r>
        <w:rPr>
          <w:rFonts w:ascii="Arial" w:hAnsi="Arial" w:cs="Arial"/>
          <w:sz w:val="24"/>
          <w:szCs w:val="24"/>
        </w:rPr>
        <w:t>4</w:t>
      </w:r>
      <w:r w:rsidRPr="00FE736D">
        <w:rPr>
          <w:rFonts w:ascii="Arial" w:hAnsi="Arial" w:cs="Arial"/>
          <w:sz w:val="24"/>
          <w:szCs w:val="24"/>
        </w:rPr>
        <w:t xml:space="preserve"> г. в сумме </w:t>
      </w:r>
      <w:r>
        <w:rPr>
          <w:rFonts w:ascii="Arial" w:hAnsi="Arial" w:cs="Arial"/>
          <w:sz w:val="24"/>
          <w:szCs w:val="24"/>
        </w:rPr>
        <w:t>350 989 432,28</w:t>
      </w:r>
      <w:r w:rsidRPr="00FE736D">
        <w:rPr>
          <w:rFonts w:ascii="Arial" w:hAnsi="Arial" w:cs="Arial"/>
          <w:sz w:val="24"/>
          <w:szCs w:val="24"/>
        </w:rPr>
        <w:t xml:space="preserve"> рублей</w:t>
      </w:r>
      <w:r>
        <w:rPr>
          <w:rFonts w:ascii="Arial" w:hAnsi="Arial" w:cs="Arial"/>
          <w:sz w:val="24"/>
          <w:szCs w:val="24"/>
        </w:rPr>
        <w:t xml:space="preserve"> и по следующим показателям:</w:t>
      </w:r>
      <w:proofErr w:type="gramEnd"/>
    </w:p>
    <w:p w:rsidR="00F3194A" w:rsidRDefault="00F3194A" w:rsidP="00F3194A">
      <w:pPr>
        <w:numPr>
          <w:ilvl w:val="1"/>
          <w:numId w:val="14"/>
        </w:numPr>
        <w:jc w:val="both"/>
        <w:rPr>
          <w:rFonts w:ascii="Arial" w:hAnsi="Arial" w:cs="Arial"/>
          <w:sz w:val="24"/>
          <w:szCs w:val="24"/>
        </w:rPr>
      </w:pPr>
      <w:r w:rsidRPr="00D17BAA">
        <w:rPr>
          <w:rFonts w:ascii="Arial" w:hAnsi="Arial" w:cs="Arial"/>
          <w:sz w:val="24"/>
          <w:szCs w:val="24"/>
        </w:rPr>
        <w:t>Доход</w:t>
      </w:r>
      <w:r>
        <w:rPr>
          <w:rFonts w:ascii="Arial" w:hAnsi="Arial" w:cs="Arial"/>
          <w:sz w:val="24"/>
          <w:szCs w:val="24"/>
        </w:rPr>
        <w:t xml:space="preserve">ы </w:t>
      </w:r>
      <w:r w:rsidRPr="00D17BAA">
        <w:rPr>
          <w:rFonts w:ascii="Arial" w:hAnsi="Arial" w:cs="Arial"/>
          <w:sz w:val="24"/>
          <w:szCs w:val="24"/>
        </w:rPr>
        <w:t>бюджет</w:t>
      </w:r>
      <w:r>
        <w:rPr>
          <w:rFonts w:ascii="Arial" w:hAnsi="Arial" w:cs="Arial"/>
          <w:sz w:val="24"/>
          <w:szCs w:val="24"/>
        </w:rPr>
        <w:t>а</w:t>
      </w:r>
      <w:r w:rsidRPr="00D17BAA">
        <w:rPr>
          <w:rFonts w:ascii="Arial" w:hAnsi="Arial" w:cs="Arial"/>
          <w:sz w:val="24"/>
          <w:szCs w:val="24"/>
        </w:rPr>
        <w:t xml:space="preserve"> поселения Сосенское в городе Москве по </w:t>
      </w:r>
      <w:r>
        <w:rPr>
          <w:rFonts w:ascii="Arial" w:hAnsi="Arial" w:cs="Arial"/>
          <w:sz w:val="24"/>
          <w:szCs w:val="24"/>
        </w:rPr>
        <w:t xml:space="preserve">кодам видов доходов, подвидов доходов классификации операций сектора государственного управления, относящимся к доходам бюджета согласно приложению </w:t>
      </w:r>
      <w:r w:rsidRPr="00D17BAA">
        <w:rPr>
          <w:rFonts w:ascii="Arial" w:hAnsi="Arial" w:cs="Arial"/>
          <w:sz w:val="24"/>
          <w:szCs w:val="24"/>
        </w:rPr>
        <w:t>1</w:t>
      </w:r>
      <w:r>
        <w:rPr>
          <w:rFonts w:ascii="Arial" w:hAnsi="Arial" w:cs="Arial"/>
          <w:sz w:val="24"/>
          <w:szCs w:val="24"/>
        </w:rPr>
        <w:t xml:space="preserve"> к настоящему Решению</w:t>
      </w:r>
      <w:r w:rsidRPr="00D17BAA">
        <w:rPr>
          <w:rFonts w:ascii="Arial" w:hAnsi="Arial" w:cs="Arial"/>
          <w:sz w:val="24"/>
          <w:szCs w:val="24"/>
        </w:rPr>
        <w:t>;</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Доходы бюджета </w:t>
      </w:r>
      <w:r w:rsidRPr="00D17BAA">
        <w:rPr>
          <w:rFonts w:ascii="Arial" w:hAnsi="Arial" w:cs="Arial"/>
          <w:sz w:val="24"/>
          <w:szCs w:val="24"/>
        </w:rPr>
        <w:t xml:space="preserve">поселения Сосенское в городе Москве </w:t>
      </w:r>
      <w:r>
        <w:rPr>
          <w:rFonts w:ascii="Arial" w:hAnsi="Arial" w:cs="Arial"/>
          <w:sz w:val="24"/>
          <w:szCs w:val="24"/>
        </w:rPr>
        <w:t>по кодам классификации доходов бюджетов согласно  приложению 2 к настоящему Решению;</w:t>
      </w:r>
    </w:p>
    <w:p w:rsidR="00F3194A" w:rsidRPr="00D17BAA" w:rsidRDefault="00F3194A" w:rsidP="00F3194A">
      <w:pPr>
        <w:numPr>
          <w:ilvl w:val="1"/>
          <w:numId w:val="14"/>
        </w:numPr>
        <w:jc w:val="both"/>
        <w:rPr>
          <w:rFonts w:ascii="Arial" w:hAnsi="Arial" w:cs="Arial"/>
          <w:sz w:val="24"/>
          <w:szCs w:val="24"/>
        </w:rPr>
      </w:pPr>
      <w:r>
        <w:rPr>
          <w:rFonts w:ascii="Arial" w:hAnsi="Arial" w:cs="Arial"/>
          <w:sz w:val="24"/>
          <w:szCs w:val="24"/>
        </w:rPr>
        <w:t>Р</w:t>
      </w:r>
      <w:r w:rsidRPr="00FE736D">
        <w:rPr>
          <w:rFonts w:ascii="Arial" w:hAnsi="Arial" w:cs="Arial"/>
          <w:sz w:val="24"/>
          <w:szCs w:val="24"/>
        </w:rPr>
        <w:t>асход</w:t>
      </w:r>
      <w:r>
        <w:rPr>
          <w:rFonts w:ascii="Arial" w:hAnsi="Arial" w:cs="Arial"/>
          <w:sz w:val="24"/>
          <w:szCs w:val="24"/>
        </w:rPr>
        <w:t xml:space="preserve">ы </w:t>
      </w:r>
      <w:r w:rsidRPr="00FE736D">
        <w:rPr>
          <w:rFonts w:ascii="Arial" w:hAnsi="Arial" w:cs="Arial"/>
          <w:sz w:val="24"/>
          <w:szCs w:val="24"/>
        </w:rPr>
        <w:t>бюджета поселения Сосенское в городе Москве по разделам, подразделам</w:t>
      </w:r>
      <w:r>
        <w:rPr>
          <w:rFonts w:ascii="Arial" w:hAnsi="Arial" w:cs="Arial"/>
          <w:sz w:val="24"/>
          <w:szCs w:val="24"/>
        </w:rPr>
        <w:t xml:space="preserve"> классификации расходов бюджета</w:t>
      </w:r>
      <w:r w:rsidRPr="00FE736D">
        <w:rPr>
          <w:rFonts w:ascii="Arial" w:hAnsi="Arial" w:cs="Arial"/>
          <w:sz w:val="24"/>
          <w:szCs w:val="24"/>
        </w:rPr>
        <w:t xml:space="preserve">, </w:t>
      </w:r>
      <w:r>
        <w:rPr>
          <w:rFonts w:ascii="Arial" w:hAnsi="Arial" w:cs="Arial"/>
          <w:sz w:val="24"/>
          <w:szCs w:val="24"/>
        </w:rPr>
        <w:t>согласно п</w:t>
      </w:r>
      <w:r w:rsidRPr="00FE736D">
        <w:rPr>
          <w:rFonts w:ascii="Arial" w:hAnsi="Arial" w:cs="Arial"/>
          <w:sz w:val="24"/>
          <w:szCs w:val="24"/>
        </w:rPr>
        <w:t>риложени</w:t>
      </w:r>
      <w:r>
        <w:rPr>
          <w:rFonts w:ascii="Arial" w:hAnsi="Arial" w:cs="Arial"/>
          <w:sz w:val="24"/>
          <w:szCs w:val="24"/>
        </w:rPr>
        <w:t>ю 3 к настоящему Решению</w:t>
      </w:r>
      <w:r w:rsidRPr="00FE736D">
        <w:rPr>
          <w:rFonts w:ascii="Arial" w:hAnsi="Arial" w:cs="Arial"/>
          <w:sz w:val="24"/>
          <w:szCs w:val="24"/>
        </w:rPr>
        <w:t>;</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lastRenderedPageBreak/>
        <w:t xml:space="preserve">Расходы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в разрезе ведомственной структуры согласно </w:t>
      </w:r>
      <w:hyperlink r:id="rId9" w:history="1">
        <w:r w:rsidRPr="00397116">
          <w:rPr>
            <w:rFonts w:ascii="Arial" w:hAnsi="Arial" w:cs="Arial"/>
            <w:sz w:val="24"/>
            <w:szCs w:val="24"/>
          </w:rPr>
          <w:t xml:space="preserve">приложению </w:t>
        </w:r>
        <w:r>
          <w:rPr>
            <w:rFonts w:ascii="Arial" w:hAnsi="Arial" w:cs="Arial"/>
            <w:sz w:val="24"/>
            <w:szCs w:val="24"/>
          </w:rPr>
          <w:t>4</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Расходы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направленные на финансирование </w:t>
      </w:r>
      <w:r w:rsidRPr="00397116">
        <w:rPr>
          <w:rFonts w:ascii="Arial" w:hAnsi="Arial" w:cs="Arial"/>
          <w:sz w:val="24"/>
          <w:szCs w:val="24"/>
        </w:rPr>
        <w:t>мероприятий долгосрочных целевых программ поселения Сосенское</w:t>
      </w:r>
      <w:r>
        <w:rPr>
          <w:rFonts w:ascii="Arial" w:hAnsi="Arial" w:cs="Arial"/>
          <w:sz w:val="24"/>
          <w:szCs w:val="24"/>
        </w:rPr>
        <w:t xml:space="preserve">, согласно </w:t>
      </w:r>
      <w:hyperlink r:id="rId10" w:history="1">
        <w:r w:rsidRPr="00397116">
          <w:rPr>
            <w:rFonts w:ascii="Arial" w:hAnsi="Arial" w:cs="Arial"/>
            <w:sz w:val="24"/>
            <w:szCs w:val="24"/>
          </w:rPr>
          <w:t>приложению 5</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Источники финансирования дефицита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w:t>
      </w:r>
      <w:hyperlink r:id="rId11" w:history="1">
        <w:r w:rsidRPr="00D56A2E">
          <w:rPr>
            <w:rFonts w:ascii="Arial" w:hAnsi="Arial" w:cs="Arial"/>
            <w:sz w:val="24"/>
            <w:szCs w:val="24"/>
          </w:rPr>
          <w:t>приложению 6</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Источники финансирования дефицита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по кодам </w:t>
      </w:r>
      <w:proofErr w:type="gramStart"/>
      <w:r>
        <w:rPr>
          <w:rFonts w:ascii="Arial" w:hAnsi="Arial" w:cs="Arial"/>
          <w:sz w:val="24"/>
          <w:szCs w:val="24"/>
        </w:rPr>
        <w:t>классификации источников финансирования дефицитов бюджетов</w:t>
      </w:r>
      <w:proofErr w:type="gramEnd"/>
      <w:r>
        <w:rPr>
          <w:rFonts w:ascii="Arial" w:hAnsi="Arial" w:cs="Arial"/>
          <w:sz w:val="24"/>
          <w:szCs w:val="24"/>
        </w:rPr>
        <w:t xml:space="preserve"> согласно </w:t>
      </w:r>
      <w:hyperlink r:id="rId12" w:history="1">
        <w:r w:rsidRPr="00D56A2E">
          <w:rPr>
            <w:rFonts w:ascii="Arial" w:hAnsi="Arial" w:cs="Arial"/>
            <w:sz w:val="24"/>
            <w:szCs w:val="24"/>
          </w:rPr>
          <w:t>приложению 7</w:t>
        </w:r>
      </w:hyperlink>
      <w:r>
        <w:rPr>
          <w:rFonts w:ascii="Arial" w:hAnsi="Arial" w:cs="Arial"/>
          <w:sz w:val="24"/>
          <w:szCs w:val="24"/>
        </w:rPr>
        <w:t xml:space="preserve"> к настоящему Решению;</w:t>
      </w:r>
    </w:p>
    <w:p w:rsidR="00F3194A" w:rsidRPr="00FE736D" w:rsidRDefault="00F3194A" w:rsidP="00F3194A">
      <w:pPr>
        <w:numPr>
          <w:ilvl w:val="1"/>
          <w:numId w:val="14"/>
        </w:numPr>
        <w:jc w:val="both"/>
        <w:rPr>
          <w:rFonts w:ascii="Arial" w:hAnsi="Arial" w:cs="Arial"/>
          <w:sz w:val="24"/>
          <w:szCs w:val="24"/>
        </w:rPr>
      </w:pPr>
      <w:r w:rsidRPr="00FE736D">
        <w:rPr>
          <w:rFonts w:ascii="Arial" w:hAnsi="Arial" w:cs="Arial"/>
          <w:sz w:val="24"/>
          <w:szCs w:val="24"/>
        </w:rPr>
        <w:t>Исполнение мероприятий по капитальному ремонту объектов жилищно-коммунального хозяйства за 201</w:t>
      </w:r>
      <w:r>
        <w:rPr>
          <w:rFonts w:ascii="Arial" w:hAnsi="Arial" w:cs="Arial"/>
          <w:sz w:val="24"/>
          <w:szCs w:val="24"/>
        </w:rPr>
        <w:t>4</w:t>
      </w:r>
      <w:r w:rsidRPr="00FE736D">
        <w:rPr>
          <w:rFonts w:ascii="Arial" w:hAnsi="Arial" w:cs="Arial"/>
          <w:sz w:val="24"/>
          <w:szCs w:val="24"/>
        </w:rPr>
        <w:t xml:space="preserve"> год (Приложение</w:t>
      </w:r>
      <w:r>
        <w:rPr>
          <w:rFonts w:ascii="Arial" w:hAnsi="Arial" w:cs="Arial"/>
          <w:sz w:val="24"/>
          <w:szCs w:val="24"/>
        </w:rPr>
        <w:t xml:space="preserve"> 8</w:t>
      </w:r>
      <w:r w:rsidRPr="00FE736D">
        <w:rPr>
          <w:rFonts w:ascii="Arial" w:hAnsi="Arial" w:cs="Arial"/>
          <w:sz w:val="24"/>
          <w:szCs w:val="24"/>
        </w:rPr>
        <w:t xml:space="preserve">). </w:t>
      </w:r>
    </w:p>
    <w:p w:rsidR="00F3194A" w:rsidRPr="00E01346" w:rsidRDefault="00F3194A" w:rsidP="00F3194A">
      <w:pPr>
        <w:numPr>
          <w:ilvl w:val="0"/>
          <w:numId w:val="14"/>
        </w:numPr>
        <w:jc w:val="both"/>
        <w:rPr>
          <w:rFonts w:ascii="Arial" w:hAnsi="Arial" w:cs="Arial"/>
          <w:sz w:val="24"/>
          <w:szCs w:val="24"/>
        </w:rPr>
      </w:pPr>
      <w:r w:rsidRPr="00E01346">
        <w:rPr>
          <w:rFonts w:ascii="Arial" w:hAnsi="Arial" w:cs="Arial"/>
          <w:sz w:val="24"/>
          <w:szCs w:val="24"/>
        </w:rPr>
        <w:t>Опубликовать настоящее Решение в газете «Сосенские вести» и разместить на официальном сайте органов местного самоуправления поселения Сосенское</w:t>
      </w:r>
    </w:p>
    <w:p w:rsidR="00F3194A" w:rsidRDefault="00F3194A" w:rsidP="00F3194A">
      <w:pPr>
        <w:spacing w:after="0"/>
        <w:jc w:val="right"/>
        <w:rPr>
          <w:rFonts w:ascii="Arial" w:hAnsi="Arial" w:cs="Arial"/>
          <w:b/>
          <w:sz w:val="24"/>
          <w:szCs w:val="24"/>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rPr>
          <w:rFonts w:ascii="Arial" w:hAnsi="Arial" w:cs="Arial"/>
          <w:b/>
        </w:rPr>
        <w:sectPr w:rsidR="00F3194A" w:rsidSect="00467E80">
          <w:headerReference w:type="default" r:id="rId13"/>
          <w:pgSz w:w="11906" w:h="16838"/>
          <w:pgMar w:top="1134" w:right="567" w:bottom="567" w:left="1134"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1</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6C294A">
        <w:rPr>
          <w:rFonts w:ascii="Arial" w:hAnsi="Arial" w:cs="Arial"/>
          <w:sz w:val="20"/>
        </w:rPr>
        <w:t>_____________</w:t>
      </w:r>
      <w:r w:rsidRPr="00027406">
        <w:rPr>
          <w:rFonts w:ascii="Arial" w:hAnsi="Arial" w:cs="Arial"/>
          <w:sz w:val="20"/>
        </w:rPr>
        <w:t>201</w:t>
      </w:r>
      <w:r>
        <w:rPr>
          <w:rFonts w:ascii="Arial" w:hAnsi="Arial" w:cs="Arial"/>
          <w:sz w:val="20"/>
        </w:rPr>
        <w:t>5</w:t>
      </w:r>
      <w:r w:rsidRPr="00027406">
        <w:rPr>
          <w:rFonts w:ascii="Arial" w:hAnsi="Arial" w:cs="Arial"/>
          <w:sz w:val="20"/>
        </w:rPr>
        <w:t xml:space="preserve"> №</w:t>
      </w:r>
      <w:r>
        <w:rPr>
          <w:rFonts w:ascii="Arial" w:hAnsi="Arial" w:cs="Arial"/>
          <w:sz w:val="20"/>
        </w:rPr>
        <w:t xml:space="preserve"> </w:t>
      </w:r>
      <w:r w:rsidRPr="00027406">
        <w:rPr>
          <w:rFonts w:ascii="Arial" w:hAnsi="Arial" w:cs="Arial"/>
          <w:sz w:val="20"/>
        </w:rPr>
        <w:t>/</w:t>
      </w:r>
    </w:p>
    <w:p w:rsidR="00F3194A" w:rsidRDefault="00F3194A" w:rsidP="00F3194A">
      <w:pPr>
        <w:pStyle w:val="ConsPlusNormal"/>
        <w:jc w:val="center"/>
        <w:rPr>
          <w:b/>
          <w:bCs/>
          <w:sz w:val="24"/>
          <w:szCs w:val="24"/>
        </w:rPr>
      </w:pPr>
    </w:p>
    <w:p w:rsidR="00F3194A" w:rsidRPr="00EA58D3" w:rsidRDefault="00F3194A" w:rsidP="00F3194A">
      <w:pPr>
        <w:pStyle w:val="ConsPlusNormal"/>
        <w:jc w:val="center"/>
        <w:rPr>
          <w:b/>
          <w:bCs/>
          <w:i/>
          <w:sz w:val="24"/>
          <w:szCs w:val="24"/>
        </w:rPr>
      </w:pPr>
      <w:r w:rsidRPr="00EA58D3">
        <w:rPr>
          <w:b/>
          <w:bCs/>
          <w:i/>
          <w:sz w:val="24"/>
          <w:szCs w:val="24"/>
        </w:rPr>
        <w:t>Исполнение</w:t>
      </w:r>
    </w:p>
    <w:p w:rsidR="00F3194A" w:rsidRPr="00EA58D3" w:rsidRDefault="00F3194A" w:rsidP="00F3194A">
      <w:pPr>
        <w:pStyle w:val="ConsPlusNormal"/>
        <w:jc w:val="center"/>
        <w:rPr>
          <w:b/>
          <w:bCs/>
          <w:i/>
          <w:sz w:val="24"/>
          <w:szCs w:val="24"/>
        </w:rPr>
      </w:pPr>
      <w:r w:rsidRPr="00EA58D3">
        <w:rPr>
          <w:b/>
          <w:bCs/>
          <w:i/>
          <w:sz w:val="24"/>
          <w:szCs w:val="24"/>
        </w:rPr>
        <w:t xml:space="preserve">доходов бюджета поселения </w:t>
      </w:r>
      <w:r>
        <w:rPr>
          <w:b/>
          <w:bCs/>
          <w:i/>
          <w:sz w:val="24"/>
          <w:szCs w:val="24"/>
        </w:rPr>
        <w:t>С</w:t>
      </w:r>
      <w:r w:rsidRPr="00EA58D3">
        <w:rPr>
          <w:b/>
          <w:bCs/>
          <w:i/>
          <w:sz w:val="24"/>
          <w:szCs w:val="24"/>
        </w:rPr>
        <w:t xml:space="preserve">осенское в городе </w:t>
      </w:r>
      <w:r>
        <w:rPr>
          <w:b/>
          <w:bCs/>
          <w:i/>
          <w:sz w:val="24"/>
          <w:szCs w:val="24"/>
        </w:rPr>
        <w:t>М</w:t>
      </w:r>
      <w:r w:rsidRPr="00EA58D3">
        <w:rPr>
          <w:b/>
          <w:bCs/>
          <w:i/>
          <w:sz w:val="24"/>
          <w:szCs w:val="24"/>
        </w:rPr>
        <w:t>оскве за 201</w:t>
      </w:r>
      <w:r>
        <w:rPr>
          <w:b/>
          <w:bCs/>
          <w:i/>
          <w:sz w:val="24"/>
          <w:szCs w:val="24"/>
        </w:rPr>
        <w:t>4</w:t>
      </w:r>
      <w:r w:rsidRPr="00EA58D3">
        <w:rPr>
          <w:b/>
          <w:bCs/>
          <w:i/>
          <w:sz w:val="24"/>
          <w:szCs w:val="24"/>
        </w:rPr>
        <w:t xml:space="preserve"> год по кодам видов доходов, подвидов доходов классификации операций сектора государственного управления, относящихся к доходам бюджетов</w:t>
      </w:r>
    </w:p>
    <w:p w:rsidR="00F3194A" w:rsidRDefault="00F3194A" w:rsidP="00F3194A">
      <w:pPr>
        <w:pStyle w:val="Style2"/>
        <w:ind w:left="0"/>
        <w:jc w:val="right"/>
        <w:rPr>
          <w:rFonts w:ascii="Arial" w:hAnsi="Arial" w:cs="Arial"/>
          <w:sz w:val="20"/>
          <w:szCs w:val="20"/>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52"/>
        <w:gridCol w:w="492"/>
        <w:gridCol w:w="861"/>
        <w:gridCol w:w="492"/>
        <w:gridCol w:w="738"/>
        <w:gridCol w:w="615"/>
        <w:gridCol w:w="261"/>
        <w:gridCol w:w="284"/>
        <w:gridCol w:w="5953"/>
        <w:gridCol w:w="2003"/>
        <w:gridCol w:w="2003"/>
        <w:gridCol w:w="955"/>
      </w:tblGrid>
      <w:tr w:rsidR="00F3194A" w:rsidRPr="000A226A" w:rsidTr="002645A6">
        <w:trPr>
          <w:trHeight w:val="400"/>
          <w:tblHeader/>
          <w:tblCellSpacing w:w="5" w:type="nil"/>
        </w:trPr>
        <w:tc>
          <w:tcPr>
            <w:tcW w:w="3850" w:type="dxa"/>
            <w:gridSpan w:val="6"/>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Коды бюджетной</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классификации</w:t>
            </w:r>
          </w:p>
        </w:tc>
        <w:tc>
          <w:tcPr>
            <w:tcW w:w="6498" w:type="dxa"/>
            <w:gridSpan w:val="3"/>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Наименование показателей</w:t>
            </w:r>
          </w:p>
        </w:tc>
        <w:tc>
          <w:tcPr>
            <w:tcW w:w="2003"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Уточненный</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план 2014 г.</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(руб.)</w:t>
            </w:r>
          </w:p>
        </w:tc>
        <w:tc>
          <w:tcPr>
            <w:tcW w:w="2003"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Фактическое исполнение 2014 г. (руб.)</w:t>
            </w:r>
          </w:p>
        </w:tc>
        <w:tc>
          <w:tcPr>
            <w:tcW w:w="955"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исполнения</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НАЛОГОВЫЕ И НЕНАЛОГОВЫЕ ДОХОДЫ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781 211 821,31</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806 076 845,51</w:t>
            </w: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103,10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НАЛОГИ НА ПРИБЫЛЬ, ДОХОДЫ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165 000 000,00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184 399 098,50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111,76</w:t>
            </w:r>
          </w:p>
        </w:tc>
      </w:tr>
      <w:tr w:rsidR="00F3194A" w:rsidRPr="000A226A" w:rsidTr="002645A6">
        <w:trPr>
          <w:trHeight w:val="265"/>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w:t>
            </w:r>
          </w:p>
        </w:tc>
        <w:tc>
          <w:tcPr>
            <w:tcW w:w="8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02000</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w:t>
            </w:r>
          </w:p>
        </w:tc>
        <w:tc>
          <w:tcPr>
            <w:tcW w:w="738"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ind w:left="-75"/>
              <w:rPr>
                <w:rFonts w:ascii="Arial" w:hAnsi="Arial" w:cs="Arial"/>
                <w:szCs w:val="24"/>
              </w:rPr>
            </w:pPr>
            <w:r>
              <w:rPr>
                <w:rFonts w:ascii="Arial" w:hAnsi="Arial" w:cs="Arial"/>
                <w:szCs w:val="24"/>
              </w:rPr>
              <w:t xml:space="preserve"> </w:t>
            </w:r>
            <w:r w:rsidRPr="000A226A">
              <w:rPr>
                <w:rFonts w:ascii="Arial" w:hAnsi="Arial" w:cs="Arial"/>
                <w:szCs w:val="24"/>
              </w:rPr>
              <w:t xml:space="preserve">налог на доходы физических лиц    </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165 000 000,00</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sidRPr="000A226A">
              <w:rPr>
                <w:rFonts w:ascii="Arial" w:hAnsi="Arial" w:cs="Arial"/>
                <w:szCs w:val="24"/>
              </w:rPr>
              <w:t xml:space="preserve">  </w:t>
            </w:r>
            <w:r>
              <w:rPr>
                <w:rFonts w:ascii="Arial" w:hAnsi="Arial" w:cs="Arial"/>
                <w:szCs w:val="24"/>
              </w:rPr>
              <w:t>184 399 098,50</w:t>
            </w:r>
          </w:p>
        </w:tc>
        <w:tc>
          <w:tcPr>
            <w:tcW w:w="95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111,76</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03</w:t>
            </w:r>
          </w:p>
        </w:tc>
        <w:tc>
          <w:tcPr>
            <w:tcW w:w="861"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НАЛОГИ НА ТОВАРЫ (РАБОТЫ, УСЛУГИ), РЕАЛИЗУЕМЫЕ НА ТЕРРИТОРИИ РОССИЙСКОЙ ФЕДЕРАЦИИ</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2 959 205,67</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2 371 816,56</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80,15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из них:</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861"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02000</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01</w:t>
            </w:r>
          </w:p>
        </w:tc>
        <w:tc>
          <w:tcPr>
            <w:tcW w:w="738"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110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 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sidRPr="00E46374">
              <w:rPr>
                <w:rFonts w:ascii="Arial" w:hAnsi="Arial" w:cs="Arial"/>
                <w:szCs w:val="24"/>
              </w:rPr>
              <w:t>2 959 205,67</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sidRPr="00E46374">
              <w:rPr>
                <w:rFonts w:ascii="Arial" w:hAnsi="Arial" w:cs="Arial"/>
                <w:szCs w:val="24"/>
              </w:rPr>
              <w:t>2 371 816,56</w:t>
            </w:r>
          </w:p>
        </w:tc>
        <w:tc>
          <w:tcPr>
            <w:tcW w:w="95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Pr>
                <w:rFonts w:ascii="Arial" w:hAnsi="Arial" w:cs="Arial"/>
                <w:szCs w:val="24"/>
              </w:rPr>
              <w:t>80,15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НАЛОГИ НА ИМУЩЕСТВО                 </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532 100 100,00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534 691 375,14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100,49</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налог на имущество физических лиц</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4 100 000,00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4 392 720,62</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107,14</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земельный налог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528 000 100,00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530 298 654,52</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100,44</w:t>
            </w: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ДОХОДЫ ОТ ИСПОЛЬЗОВАНИЯ ИМУЩЕСТВА,  </w:t>
            </w:r>
          </w:p>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НАХОДЯЩЕГОСЯ В ГОСУДАРСТВЕННОЙ И    </w:t>
            </w:r>
          </w:p>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МУНИЦИПАЛЬНОЙ СОБСТВЕННОСТИ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78 884 200,14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82 319 600,91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104,35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723"/>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lastRenderedPageBreak/>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p w:rsidR="00F3194A" w:rsidRPr="000A226A" w:rsidRDefault="00F3194A" w:rsidP="002645A6">
            <w:pPr>
              <w:autoSpaceDE w:val="0"/>
              <w:autoSpaceDN w:val="0"/>
              <w:adjustRightInd w:val="0"/>
              <w:spacing w:after="0"/>
              <w:rPr>
                <w:rFonts w:ascii="Arial" w:hAnsi="Arial" w:cs="Arial"/>
                <w:szCs w:val="24"/>
              </w:rPr>
            </w:pP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доходы, получаемые в виде арендной</w:t>
            </w:r>
            <w:r>
              <w:rPr>
                <w:rFonts w:ascii="Arial" w:hAnsi="Arial" w:cs="Arial"/>
                <w:szCs w:val="24"/>
              </w:rPr>
              <w:t xml:space="preserve"> </w:t>
            </w:r>
            <w:r w:rsidRPr="000A226A">
              <w:rPr>
                <w:rFonts w:ascii="Arial" w:hAnsi="Arial" w:cs="Arial"/>
                <w:szCs w:val="24"/>
              </w:rPr>
              <w:t>либо иной платы за передачу в</w:t>
            </w:r>
            <w:r>
              <w:rPr>
                <w:rFonts w:ascii="Arial" w:hAnsi="Arial" w:cs="Arial"/>
                <w:szCs w:val="24"/>
              </w:rPr>
              <w:t xml:space="preserve"> </w:t>
            </w:r>
            <w:r w:rsidRPr="000A226A">
              <w:rPr>
                <w:rFonts w:ascii="Arial" w:hAnsi="Arial" w:cs="Arial"/>
                <w:szCs w:val="24"/>
              </w:rPr>
              <w:t>возмездное пользование</w:t>
            </w:r>
            <w:r>
              <w:rPr>
                <w:rFonts w:ascii="Arial" w:hAnsi="Arial" w:cs="Arial"/>
                <w:szCs w:val="24"/>
              </w:rPr>
              <w:t xml:space="preserve"> </w:t>
            </w:r>
            <w:r w:rsidRPr="000A226A">
              <w:rPr>
                <w:rFonts w:ascii="Arial" w:hAnsi="Arial" w:cs="Arial"/>
                <w:szCs w:val="24"/>
              </w:rPr>
              <w:t>государственного и муниципального</w:t>
            </w:r>
            <w:r>
              <w:rPr>
                <w:rFonts w:ascii="Arial" w:hAnsi="Arial" w:cs="Arial"/>
                <w:szCs w:val="24"/>
              </w:rPr>
              <w:t xml:space="preserve"> </w:t>
            </w:r>
            <w:r w:rsidRPr="000A226A">
              <w:rPr>
                <w:rFonts w:ascii="Arial" w:hAnsi="Arial" w:cs="Arial"/>
                <w:szCs w:val="24"/>
              </w:rPr>
              <w:t>им</w:t>
            </w:r>
            <w:r>
              <w:rPr>
                <w:rFonts w:ascii="Arial" w:hAnsi="Arial" w:cs="Arial"/>
                <w:szCs w:val="24"/>
              </w:rPr>
              <w:t xml:space="preserve">ущества (за исключением   </w:t>
            </w:r>
            <w:r w:rsidRPr="000A226A">
              <w:rPr>
                <w:rFonts w:ascii="Arial" w:hAnsi="Arial" w:cs="Arial"/>
                <w:szCs w:val="24"/>
              </w:rPr>
              <w:t xml:space="preserve">имущества </w:t>
            </w:r>
            <w:r>
              <w:rPr>
                <w:rFonts w:ascii="Arial" w:hAnsi="Arial" w:cs="Arial"/>
                <w:szCs w:val="24"/>
              </w:rPr>
              <w:t xml:space="preserve"> </w:t>
            </w:r>
            <w:r w:rsidRPr="000A226A">
              <w:rPr>
                <w:rFonts w:ascii="Arial" w:hAnsi="Arial" w:cs="Arial"/>
                <w:szCs w:val="24"/>
              </w:rPr>
              <w:t>бюджетных</w:t>
            </w:r>
            <w:r>
              <w:rPr>
                <w:rFonts w:ascii="Arial" w:hAnsi="Arial" w:cs="Arial"/>
                <w:szCs w:val="24"/>
              </w:rPr>
              <w:t xml:space="preserve">   </w:t>
            </w:r>
            <w:r w:rsidRPr="000A226A">
              <w:rPr>
                <w:rFonts w:ascii="Arial" w:hAnsi="Arial" w:cs="Arial"/>
                <w:szCs w:val="24"/>
              </w:rPr>
              <w:t xml:space="preserve">и </w:t>
            </w:r>
            <w:r>
              <w:rPr>
                <w:rFonts w:ascii="Arial" w:hAnsi="Arial" w:cs="Arial"/>
                <w:szCs w:val="24"/>
              </w:rPr>
              <w:t xml:space="preserve">     </w:t>
            </w:r>
            <w:r w:rsidRPr="000A226A">
              <w:rPr>
                <w:rFonts w:ascii="Arial" w:hAnsi="Arial" w:cs="Arial"/>
                <w:szCs w:val="24"/>
              </w:rPr>
              <w:t>автономных</w:t>
            </w:r>
            <w:r>
              <w:rPr>
                <w:rFonts w:ascii="Arial" w:hAnsi="Arial" w:cs="Arial"/>
                <w:szCs w:val="24"/>
              </w:rPr>
              <w:t xml:space="preserve"> </w:t>
            </w:r>
            <w:r w:rsidRPr="000A226A">
              <w:rPr>
                <w:rFonts w:ascii="Arial" w:hAnsi="Arial" w:cs="Arial"/>
                <w:szCs w:val="24"/>
              </w:rPr>
              <w:t>учреждений, а также имущества</w:t>
            </w:r>
            <w:r>
              <w:rPr>
                <w:rFonts w:ascii="Arial" w:hAnsi="Arial" w:cs="Arial"/>
                <w:szCs w:val="24"/>
              </w:rPr>
              <w:t xml:space="preserve"> </w:t>
            </w:r>
            <w:r w:rsidRPr="000A226A">
              <w:rPr>
                <w:rFonts w:ascii="Arial" w:hAnsi="Arial" w:cs="Arial"/>
                <w:szCs w:val="24"/>
              </w:rPr>
              <w:t>государственных и муниципальных</w:t>
            </w:r>
            <w:r>
              <w:rPr>
                <w:rFonts w:ascii="Arial" w:hAnsi="Arial" w:cs="Arial"/>
                <w:szCs w:val="24"/>
              </w:rPr>
              <w:t xml:space="preserve">   </w:t>
            </w:r>
            <w:r w:rsidRPr="000A226A">
              <w:rPr>
                <w:rFonts w:ascii="Arial" w:hAnsi="Arial" w:cs="Arial"/>
                <w:szCs w:val="24"/>
              </w:rPr>
              <w:t>унитарных</w:t>
            </w:r>
            <w:r>
              <w:rPr>
                <w:rFonts w:ascii="Arial" w:hAnsi="Arial" w:cs="Arial"/>
                <w:szCs w:val="24"/>
              </w:rPr>
              <w:t xml:space="preserve"> </w:t>
            </w:r>
            <w:r w:rsidRPr="000A226A">
              <w:rPr>
                <w:rFonts w:ascii="Arial" w:hAnsi="Arial" w:cs="Arial"/>
                <w:szCs w:val="24"/>
              </w:rPr>
              <w:t xml:space="preserve"> </w:t>
            </w:r>
            <w:r>
              <w:rPr>
                <w:rFonts w:ascii="Arial" w:hAnsi="Arial" w:cs="Arial"/>
                <w:szCs w:val="24"/>
              </w:rPr>
              <w:t xml:space="preserve"> </w:t>
            </w:r>
            <w:r w:rsidRPr="000A226A">
              <w:rPr>
                <w:rFonts w:ascii="Arial" w:hAnsi="Arial" w:cs="Arial"/>
                <w:szCs w:val="24"/>
              </w:rPr>
              <w:t>предприятий,</w:t>
            </w:r>
            <w:r>
              <w:rPr>
                <w:rFonts w:ascii="Arial" w:hAnsi="Arial" w:cs="Arial"/>
                <w:szCs w:val="24"/>
              </w:rPr>
              <w:t xml:space="preserve"> </w:t>
            </w:r>
            <w:r w:rsidRPr="000A226A">
              <w:rPr>
                <w:rFonts w:ascii="Arial" w:hAnsi="Arial" w:cs="Arial"/>
                <w:szCs w:val="24"/>
              </w:rPr>
              <w:t xml:space="preserve"> в</w:t>
            </w:r>
            <w:r>
              <w:rPr>
                <w:rFonts w:ascii="Arial" w:hAnsi="Arial" w:cs="Arial"/>
                <w:szCs w:val="24"/>
              </w:rPr>
              <w:t xml:space="preserve"> </w:t>
            </w:r>
            <w:r w:rsidRPr="000A226A">
              <w:rPr>
                <w:rFonts w:ascii="Arial" w:hAnsi="Arial" w:cs="Arial"/>
                <w:szCs w:val="24"/>
              </w:rPr>
              <w:t xml:space="preserve"> том</w:t>
            </w:r>
            <w:r>
              <w:rPr>
                <w:rFonts w:ascii="Arial" w:hAnsi="Arial" w:cs="Arial"/>
                <w:szCs w:val="24"/>
              </w:rPr>
              <w:t xml:space="preserve"> </w:t>
            </w:r>
            <w:r w:rsidRPr="000A226A">
              <w:rPr>
                <w:rFonts w:ascii="Arial" w:hAnsi="Arial" w:cs="Arial"/>
                <w:szCs w:val="24"/>
              </w:rPr>
              <w:t xml:space="preserve"> числе</w:t>
            </w:r>
            <w:r>
              <w:rPr>
                <w:rFonts w:ascii="Arial" w:hAnsi="Arial" w:cs="Arial"/>
                <w:szCs w:val="24"/>
              </w:rPr>
              <w:t xml:space="preserve"> </w:t>
            </w:r>
            <w:r w:rsidRPr="000A226A">
              <w:rPr>
                <w:rFonts w:ascii="Arial" w:hAnsi="Arial" w:cs="Arial"/>
                <w:szCs w:val="24"/>
              </w:rPr>
              <w:t>казенных)</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78 884 200,14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82 319 600,91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104,35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в том числе: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965"/>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05011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8</w:t>
            </w:r>
            <w:r w:rsidRPr="000A226A">
              <w:rPr>
                <w:rFonts w:ascii="Arial" w:hAnsi="Arial" w:cs="Arial"/>
                <w:szCs w:val="24"/>
              </w:rPr>
              <w:t>00</w:t>
            </w:r>
            <w:r>
              <w:rPr>
                <w:rFonts w:ascii="Arial" w:hAnsi="Arial" w:cs="Arial"/>
                <w:szCs w:val="24"/>
              </w:rPr>
              <w:t>1</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284"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595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roofErr w:type="gramStart"/>
            <w:r w:rsidRPr="000A226A">
              <w:rPr>
                <w:rFonts w:ascii="Arial" w:hAnsi="Arial" w:cs="Arial"/>
                <w:szCs w:val="24"/>
              </w:rPr>
              <w:t xml:space="preserve">доходы, получаемые в виде </w:t>
            </w:r>
            <w:r>
              <w:rPr>
                <w:rFonts w:ascii="Arial" w:hAnsi="Arial" w:cs="Arial"/>
                <w:szCs w:val="24"/>
              </w:rPr>
              <w:t>а</w:t>
            </w:r>
            <w:r w:rsidRPr="000A226A">
              <w:rPr>
                <w:rFonts w:ascii="Arial" w:hAnsi="Arial" w:cs="Arial"/>
                <w:szCs w:val="24"/>
              </w:rPr>
              <w:t>рендной платы за земельные участки, государственная</w:t>
            </w:r>
            <w:r>
              <w:rPr>
                <w:rFonts w:ascii="Arial" w:hAnsi="Arial" w:cs="Arial"/>
                <w:szCs w:val="24"/>
              </w:rPr>
              <w:t xml:space="preserve"> с</w:t>
            </w:r>
            <w:r w:rsidRPr="000A226A">
              <w:rPr>
                <w:rFonts w:ascii="Arial" w:hAnsi="Arial" w:cs="Arial"/>
                <w:szCs w:val="24"/>
              </w:rPr>
              <w:t xml:space="preserve">обственность на которые не </w:t>
            </w:r>
            <w:r>
              <w:rPr>
                <w:rFonts w:ascii="Arial" w:hAnsi="Arial" w:cs="Arial"/>
                <w:szCs w:val="24"/>
              </w:rPr>
              <w:t>р</w:t>
            </w:r>
            <w:r w:rsidRPr="000A226A">
              <w:rPr>
                <w:rFonts w:ascii="Arial" w:hAnsi="Arial" w:cs="Arial"/>
                <w:szCs w:val="24"/>
              </w:rPr>
              <w:t xml:space="preserve">азграничена и которые расположены в границах </w:t>
            </w:r>
            <w:r>
              <w:rPr>
                <w:rFonts w:ascii="Arial" w:hAnsi="Arial" w:cs="Arial"/>
                <w:szCs w:val="24"/>
              </w:rPr>
              <w:t xml:space="preserve"> </w:t>
            </w:r>
            <w:r w:rsidRPr="000A226A">
              <w:rPr>
                <w:rFonts w:ascii="Arial" w:hAnsi="Arial" w:cs="Arial"/>
                <w:szCs w:val="24"/>
              </w:rPr>
              <w:t>городов</w:t>
            </w:r>
            <w:r>
              <w:rPr>
                <w:rFonts w:ascii="Arial" w:hAnsi="Arial" w:cs="Arial"/>
                <w:szCs w:val="24"/>
              </w:rPr>
              <w:t xml:space="preserve">  ф</w:t>
            </w:r>
            <w:r w:rsidRPr="000A226A">
              <w:rPr>
                <w:rFonts w:ascii="Arial" w:hAnsi="Arial" w:cs="Arial"/>
                <w:szCs w:val="24"/>
              </w:rPr>
              <w:t xml:space="preserve">едерального </w:t>
            </w:r>
            <w:r>
              <w:rPr>
                <w:rFonts w:ascii="Arial" w:hAnsi="Arial" w:cs="Arial"/>
                <w:szCs w:val="24"/>
              </w:rPr>
              <w:t xml:space="preserve"> </w:t>
            </w:r>
            <w:r w:rsidRPr="000A226A">
              <w:rPr>
                <w:rFonts w:ascii="Arial" w:hAnsi="Arial" w:cs="Arial"/>
                <w:szCs w:val="24"/>
              </w:rPr>
              <w:t xml:space="preserve">значения </w:t>
            </w:r>
            <w:r>
              <w:rPr>
                <w:rFonts w:ascii="Arial" w:hAnsi="Arial" w:cs="Arial"/>
                <w:szCs w:val="24"/>
              </w:rPr>
              <w:t xml:space="preserve">  </w:t>
            </w:r>
            <w:r w:rsidRPr="000A226A">
              <w:rPr>
                <w:rFonts w:ascii="Arial" w:hAnsi="Arial" w:cs="Arial"/>
                <w:szCs w:val="24"/>
              </w:rPr>
              <w:t>Москвы и Санкт-Петербурга, а также</w:t>
            </w:r>
            <w:r>
              <w:rPr>
                <w:rFonts w:ascii="Arial" w:hAnsi="Arial" w:cs="Arial"/>
                <w:szCs w:val="24"/>
              </w:rPr>
              <w:t xml:space="preserve"> </w:t>
            </w:r>
            <w:r w:rsidRPr="000A226A">
              <w:rPr>
                <w:rFonts w:ascii="Arial" w:hAnsi="Arial" w:cs="Arial"/>
                <w:szCs w:val="24"/>
              </w:rPr>
              <w:t xml:space="preserve">средства от продажи права на заключение договоров аренды указанных земельных участков    </w:t>
            </w:r>
            <w:proofErr w:type="gramEnd"/>
          </w:p>
        </w:tc>
        <w:tc>
          <w:tcPr>
            <w:tcW w:w="2003"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right"/>
              <w:rPr>
                <w:rFonts w:ascii="Arial" w:hAnsi="Arial" w:cs="Arial"/>
              </w:rPr>
            </w:pPr>
            <w:r w:rsidRPr="000832C8">
              <w:rPr>
                <w:rFonts w:ascii="Arial" w:hAnsi="Arial" w:cs="Arial"/>
              </w:rPr>
              <w:t>75 000 000,00</w:t>
            </w:r>
          </w:p>
        </w:tc>
        <w:tc>
          <w:tcPr>
            <w:tcW w:w="2003"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right"/>
              <w:rPr>
                <w:rFonts w:ascii="Arial" w:hAnsi="Arial" w:cs="Arial"/>
              </w:rPr>
            </w:pPr>
            <w:r w:rsidRPr="000832C8">
              <w:rPr>
                <w:rFonts w:ascii="Arial" w:hAnsi="Arial" w:cs="Arial"/>
              </w:rPr>
              <w:t>78 178 591,06</w:t>
            </w:r>
          </w:p>
        </w:tc>
        <w:tc>
          <w:tcPr>
            <w:tcW w:w="955"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center"/>
              <w:rPr>
                <w:rFonts w:ascii="Arial" w:hAnsi="Arial" w:cs="Arial"/>
              </w:rPr>
            </w:pPr>
            <w:r w:rsidRPr="000832C8">
              <w:rPr>
                <w:rFonts w:ascii="Arial" w:hAnsi="Arial" w:cs="Arial"/>
              </w:rPr>
              <w:t>104,2</w:t>
            </w:r>
            <w:r>
              <w:rPr>
                <w:rFonts w:ascii="Arial" w:hAnsi="Arial" w:cs="Arial"/>
              </w:rPr>
              <w:t>4</w:t>
            </w:r>
          </w:p>
        </w:tc>
      </w:tr>
      <w:tr w:rsidR="00F3194A" w:rsidRPr="000A226A" w:rsidTr="002645A6">
        <w:trPr>
          <w:trHeight w:val="2002"/>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05033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284"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595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доходы </w:t>
            </w:r>
            <w:r w:rsidRPr="000A226A">
              <w:rPr>
                <w:rFonts w:ascii="Arial" w:hAnsi="Arial" w:cs="Arial"/>
                <w:color w:val="000000"/>
              </w:rPr>
              <w:t xml:space="preserve">от сдачи в аренду имущества, находящегося в оперативном  управлении   </w:t>
            </w:r>
            <w:proofErr w:type="gramStart"/>
            <w:r w:rsidRPr="000A226A">
              <w:rPr>
                <w:rFonts w:ascii="Arial" w:hAnsi="Arial" w:cs="Arial"/>
                <w:color w:val="000000"/>
              </w:rPr>
              <w:t>органов управления внутригородских муниципальных образований городов федерального значения Москвы</w:t>
            </w:r>
            <w:proofErr w:type="gramEnd"/>
            <w:r w:rsidRPr="000A226A">
              <w:rPr>
                <w:rFonts w:ascii="Arial" w:hAnsi="Arial" w:cs="Arial"/>
                <w:color w:val="000000"/>
              </w:rPr>
              <w:t xml:space="preserve"> и Санкт-Петербурга и созданных ими учреждений (за исключением имущества муниципальных бюджетных и автономных учреждений)</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3 852 200,00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4 109 009,71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106,67</w:t>
            </w:r>
          </w:p>
        </w:tc>
      </w:tr>
      <w:tr w:rsidR="00F3194A" w:rsidRPr="000A226A" w:rsidTr="002645A6">
        <w:trPr>
          <w:trHeight w:val="1411"/>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09043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п</w:t>
            </w:r>
            <w:r w:rsidRPr="000A226A">
              <w:rPr>
                <w:rFonts w:ascii="Arial" w:hAnsi="Arial" w:cs="Arial"/>
                <w:szCs w:val="24"/>
              </w:rPr>
              <w:t>рочие поступления от использования имущества, находящегося в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32 000,14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32 000,14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rHeight w:val="400"/>
          <w:tblCellSpacing w:w="5" w:type="nil"/>
        </w:trPr>
        <w:tc>
          <w:tcPr>
            <w:tcW w:w="65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13</w:t>
            </w:r>
          </w:p>
        </w:tc>
        <w:tc>
          <w:tcPr>
            <w:tcW w:w="8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ДОХОДЫ ОТ ОКАЗАНИЯ ПЛАТНЫХ УСЛУГ И  КОМПЕНСАЦИИ ЗАТРАТ ГОСУДАРСТВА      </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0,00</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26 638,90</w:t>
            </w:r>
          </w:p>
        </w:tc>
        <w:tc>
          <w:tcPr>
            <w:tcW w:w="95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0,00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lastRenderedPageBreak/>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13</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0299</w:t>
            </w:r>
            <w:r>
              <w:rPr>
                <w:rFonts w:ascii="Arial" w:hAnsi="Arial" w:cs="Arial"/>
                <w:szCs w:val="24"/>
              </w:rPr>
              <w:t>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w:t>
            </w:r>
            <w:r>
              <w:rPr>
                <w:rFonts w:ascii="Arial" w:hAnsi="Arial" w:cs="Arial"/>
                <w:szCs w:val="24"/>
              </w:rPr>
              <w:t>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130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п</w:t>
            </w:r>
            <w:r w:rsidRPr="00940174">
              <w:rPr>
                <w:rFonts w:ascii="Arial" w:hAnsi="Arial" w:cs="Arial"/>
                <w:szCs w:val="24"/>
              </w:rPr>
              <w:t xml:space="preserve">рочие доходы от компенсации </w:t>
            </w:r>
            <w:proofErr w:type="gramStart"/>
            <w:r w:rsidRPr="00940174">
              <w:rPr>
                <w:rFonts w:ascii="Arial" w:hAnsi="Arial" w:cs="Arial"/>
                <w:szCs w:val="24"/>
              </w:rPr>
              <w:t>затрат бюджетов внутригородских муниципальных образований городов федерального значения Москвы</w:t>
            </w:r>
            <w:proofErr w:type="gramEnd"/>
            <w:r w:rsidRPr="00940174">
              <w:rPr>
                <w:rFonts w:ascii="Arial" w:hAnsi="Arial" w:cs="Arial"/>
                <w:szCs w:val="24"/>
              </w:rPr>
              <w:t xml:space="preserve">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sidRPr="004F717F">
              <w:rPr>
                <w:rFonts w:ascii="Arial" w:hAnsi="Arial" w:cs="Arial"/>
                <w:szCs w:val="24"/>
              </w:rPr>
              <w:t>26 63</w:t>
            </w:r>
            <w:r>
              <w:rPr>
                <w:rFonts w:ascii="Arial" w:hAnsi="Arial" w:cs="Arial"/>
                <w:szCs w:val="24"/>
              </w:rPr>
              <w:t>8</w:t>
            </w:r>
            <w:r w:rsidRPr="004F717F">
              <w:rPr>
                <w:rFonts w:ascii="Arial" w:hAnsi="Arial" w:cs="Arial"/>
                <w:szCs w:val="24"/>
              </w:rPr>
              <w:t>,90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0,00</w:t>
            </w:r>
          </w:p>
        </w:tc>
      </w:tr>
      <w:tr w:rsidR="00F3194A" w:rsidRPr="000A226A" w:rsidTr="002645A6">
        <w:trPr>
          <w:trHeight w:val="4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14</w:t>
            </w:r>
          </w:p>
        </w:tc>
        <w:tc>
          <w:tcPr>
            <w:tcW w:w="861"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 xml:space="preserve">ДОХОДЫ ОТ ПРОДАЖИ </w:t>
            </w:r>
            <w:proofErr w:type="gramStart"/>
            <w:r w:rsidRPr="004933C0">
              <w:rPr>
                <w:rFonts w:ascii="Arial" w:hAnsi="Arial" w:cs="Arial"/>
                <w:b/>
                <w:i/>
                <w:szCs w:val="24"/>
              </w:rPr>
              <w:t>МАТЕРИАЛЬНЫХ</w:t>
            </w:r>
            <w:proofErr w:type="gramEnd"/>
            <w:r w:rsidRPr="004933C0">
              <w:rPr>
                <w:rFonts w:ascii="Arial" w:hAnsi="Arial" w:cs="Arial"/>
                <w:b/>
                <w:i/>
                <w:szCs w:val="24"/>
              </w:rPr>
              <w:t xml:space="preserve"> И    </w:t>
            </w:r>
          </w:p>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 xml:space="preserve">НЕМАТЕРИАЛЬНЫХ АКТИВОВ              </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2 147 217,33</w:t>
            </w:r>
          </w:p>
        </w:tc>
        <w:tc>
          <w:tcPr>
            <w:tcW w:w="2003"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2 147 217,33</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100,00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14</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010</w:t>
            </w:r>
            <w:r>
              <w:rPr>
                <w:rFonts w:ascii="Arial" w:hAnsi="Arial" w:cs="Arial"/>
                <w:szCs w:val="24"/>
              </w:rPr>
              <w:t>3</w:t>
            </w:r>
            <w:r w:rsidRPr="000A226A">
              <w:rPr>
                <w:rFonts w:ascii="Arial" w:hAnsi="Arial" w:cs="Arial"/>
                <w:szCs w:val="24"/>
              </w:rPr>
              <w:t>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w:t>
            </w:r>
            <w:r>
              <w:rPr>
                <w:rFonts w:ascii="Arial" w:hAnsi="Arial" w:cs="Arial"/>
                <w:szCs w:val="24"/>
              </w:rPr>
              <w:t>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410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r>
              <w:rPr>
                <w:rFonts w:ascii="Arial" w:hAnsi="Arial" w:cs="Arial"/>
                <w:szCs w:val="24"/>
              </w:rPr>
              <w:t>д</w:t>
            </w:r>
            <w:r w:rsidRPr="004933C0">
              <w:rPr>
                <w:rFonts w:ascii="Arial" w:hAnsi="Arial" w:cs="Arial"/>
                <w:szCs w:val="24"/>
              </w:rPr>
              <w:t>оходы от продажи квартир, находящихся в собственности внутригородских муниципальных образований городов федерального значения Москвы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880 000,00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880 000,00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rHeight w:val="1036"/>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14</w:t>
            </w:r>
          </w:p>
        </w:tc>
        <w:tc>
          <w:tcPr>
            <w:tcW w:w="8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060</w:t>
            </w:r>
            <w:r>
              <w:rPr>
                <w:rFonts w:ascii="Arial" w:hAnsi="Arial" w:cs="Arial"/>
                <w:szCs w:val="24"/>
              </w:rPr>
              <w:t>11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w:t>
            </w:r>
          </w:p>
        </w:tc>
        <w:tc>
          <w:tcPr>
            <w:tcW w:w="738"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8</w:t>
            </w:r>
            <w:r w:rsidRPr="000A226A">
              <w:rPr>
                <w:rFonts w:ascii="Arial" w:hAnsi="Arial" w:cs="Arial"/>
                <w:szCs w:val="24"/>
              </w:rPr>
              <w:t>000</w:t>
            </w:r>
          </w:p>
        </w:tc>
        <w:tc>
          <w:tcPr>
            <w:tcW w:w="615"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430</w:t>
            </w:r>
          </w:p>
        </w:tc>
        <w:tc>
          <w:tcPr>
            <w:tcW w:w="2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6237" w:type="dxa"/>
            <w:gridSpan w:val="2"/>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д</w:t>
            </w:r>
            <w:r w:rsidRPr="00BE42B3">
              <w:rPr>
                <w:rFonts w:ascii="Arial" w:hAnsi="Arial" w:cs="Arial"/>
                <w:szCs w:val="24"/>
              </w:rPr>
              <w:t>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621 217,33</w:t>
            </w:r>
          </w:p>
        </w:tc>
        <w:tc>
          <w:tcPr>
            <w:tcW w:w="2003"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621 217,33</w:t>
            </w:r>
          </w:p>
        </w:tc>
        <w:tc>
          <w:tcPr>
            <w:tcW w:w="955"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p w:rsidR="00F3194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400"/>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14</w:t>
            </w:r>
          </w:p>
        </w:tc>
        <w:tc>
          <w:tcPr>
            <w:tcW w:w="8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02033</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738"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410</w:t>
            </w:r>
          </w:p>
        </w:tc>
        <w:tc>
          <w:tcPr>
            <w:tcW w:w="2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д</w:t>
            </w:r>
            <w:r w:rsidRPr="008C219F">
              <w:rPr>
                <w:rFonts w:ascii="Arial" w:hAnsi="Arial" w:cs="Arial"/>
                <w:szCs w:val="24"/>
              </w:rPr>
              <w:t>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646 000,00</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646 000,00</w:t>
            </w:r>
          </w:p>
        </w:tc>
        <w:tc>
          <w:tcPr>
            <w:tcW w:w="955"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1</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16</w:t>
            </w:r>
          </w:p>
        </w:tc>
        <w:tc>
          <w:tcPr>
            <w:tcW w:w="8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shd w:val="clear" w:color="auto" w:fill="auto"/>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 xml:space="preserve">ШТРАФЫ, САНКЦИИ, ВОЗМЕЩЕНИЕ УЩЕРБА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121 098,17</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b/>
                <w:i/>
                <w:szCs w:val="24"/>
              </w:rPr>
            </w:pPr>
            <w:r w:rsidRPr="004F717F">
              <w:rPr>
                <w:rFonts w:ascii="Arial" w:hAnsi="Arial" w:cs="Arial"/>
                <w:b/>
                <w:i/>
                <w:szCs w:val="24"/>
              </w:rPr>
              <w:t>121 098,17</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100,00</w:t>
            </w:r>
          </w:p>
        </w:tc>
      </w:tr>
      <w:tr w:rsidR="00F3194A" w:rsidRPr="000A226A" w:rsidTr="002645A6">
        <w:trPr>
          <w:trHeight w:val="323"/>
          <w:tblCellSpacing w:w="5" w:type="nil"/>
        </w:trPr>
        <w:tc>
          <w:tcPr>
            <w:tcW w:w="65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r>
      <w:tr w:rsidR="00F3194A" w:rsidRPr="000A226A" w:rsidTr="002645A6">
        <w:trPr>
          <w:tblCellSpacing w:w="5" w:type="nil"/>
        </w:trPr>
        <w:tc>
          <w:tcPr>
            <w:tcW w:w="65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w:t>
            </w: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16</w:t>
            </w:r>
          </w:p>
        </w:tc>
        <w:tc>
          <w:tcPr>
            <w:tcW w:w="861"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23031</w:t>
            </w: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03</w:t>
            </w:r>
          </w:p>
        </w:tc>
        <w:tc>
          <w:tcPr>
            <w:tcW w:w="738"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0000</w:t>
            </w:r>
          </w:p>
        </w:tc>
        <w:tc>
          <w:tcPr>
            <w:tcW w:w="615"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140</w:t>
            </w:r>
          </w:p>
        </w:tc>
        <w:tc>
          <w:tcPr>
            <w:tcW w:w="261"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Pr>
                <w:rFonts w:ascii="Arial" w:hAnsi="Arial" w:cs="Arial"/>
                <w:szCs w:val="24"/>
              </w:rPr>
              <w:t>средств бюджетов внутригородских муниципальных образований городов федерального значения Москвы</w:t>
            </w:r>
            <w:proofErr w:type="gramEnd"/>
            <w:r>
              <w:rPr>
                <w:rFonts w:ascii="Arial" w:hAnsi="Arial" w:cs="Arial"/>
                <w:szCs w:val="24"/>
              </w:rPr>
              <w:t xml:space="preserve"> и Санкт-Петербурга </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120 000,00</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120 000,00</w:t>
            </w:r>
          </w:p>
        </w:tc>
        <w:tc>
          <w:tcPr>
            <w:tcW w:w="955"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9E69EF" w:rsidTr="002645A6">
        <w:trPr>
          <w:trHeight w:val="1455"/>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lastRenderedPageBreak/>
              <w:t>1</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16</w:t>
            </w:r>
          </w:p>
        </w:tc>
        <w:tc>
          <w:tcPr>
            <w:tcW w:w="8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900</w:t>
            </w:r>
            <w:r>
              <w:rPr>
                <w:rFonts w:ascii="Arial" w:hAnsi="Arial" w:cs="Arial"/>
                <w:szCs w:val="24"/>
              </w:rPr>
              <w:t>3</w:t>
            </w:r>
            <w:r w:rsidRPr="009E69EF">
              <w:rPr>
                <w:rFonts w:ascii="Arial" w:hAnsi="Arial" w:cs="Arial"/>
                <w:szCs w:val="24"/>
              </w:rPr>
              <w:t>0</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w:t>
            </w:r>
            <w:r>
              <w:rPr>
                <w:rFonts w:ascii="Arial" w:hAnsi="Arial" w:cs="Arial"/>
                <w:szCs w:val="24"/>
              </w:rPr>
              <w:t>3</w:t>
            </w:r>
          </w:p>
        </w:tc>
        <w:tc>
          <w:tcPr>
            <w:tcW w:w="738"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0000</w:t>
            </w:r>
          </w:p>
        </w:tc>
        <w:tc>
          <w:tcPr>
            <w:tcW w:w="61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140</w:t>
            </w:r>
          </w:p>
        </w:tc>
        <w:tc>
          <w:tcPr>
            <w:tcW w:w="2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w:t>
            </w:r>
          </w:p>
        </w:tc>
        <w:tc>
          <w:tcPr>
            <w:tcW w:w="6237" w:type="dxa"/>
            <w:gridSpan w:val="2"/>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прочие поступления от денежных взысканий (штрафов) и иных сумм в возмещение ущерба, зачисляемые </w:t>
            </w:r>
            <w:r>
              <w:rPr>
                <w:rFonts w:ascii="Arial" w:hAnsi="Arial" w:cs="Arial"/>
                <w:szCs w:val="24"/>
              </w:rPr>
              <w:t xml:space="preserve">в </w:t>
            </w:r>
            <w:r w:rsidRPr="009E69EF">
              <w:rPr>
                <w:rFonts w:ascii="Arial" w:hAnsi="Arial" w:cs="Arial"/>
                <w:szCs w:val="24"/>
              </w:rPr>
              <w:t xml:space="preserve">бюджеты </w:t>
            </w:r>
            <w:r>
              <w:rPr>
                <w:rFonts w:ascii="Arial" w:hAnsi="Arial" w:cs="Arial"/>
                <w:szCs w:val="24"/>
              </w:rPr>
              <w:t>внутригородских муниципальных образований городов федерального значения Москвы и Санкт-Петербурга</w:t>
            </w:r>
            <w:r w:rsidRPr="009E69EF">
              <w:rPr>
                <w:rFonts w:ascii="Arial" w:hAnsi="Arial" w:cs="Arial"/>
                <w:szCs w:val="24"/>
              </w:rPr>
              <w:t xml:space="preserve">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1 098,17</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r>
              <w:rPr>
                <w:rFonts w:ascii="Arial" w:hAnsi="Arial" w:cs="Arial"/>
                <w:szCs w:val="24"/>
              </w:rPr>
              <w:t>1 098,17</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9E69EF" w:rsidTr="002645A6">
        <w:trPr>
          <w:tblCellSpacing w:w="5" w:type="nil"/>
        </w:trPr>
        <w:tc>
          <w:tcPr>
            <w:tcW w:w="65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2</w:t>
            </w:r>
          </w:p>
        </w:tc>
        <w:tc>
          <w:tcPr>
            <w:tcW w:w="49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w:t>
            </w:r>
          </w:p>
        </w:tc>
        <w:tc>
          <w:tcPr>
            <w:tcW w:w="861"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 xml:space="preserve">БЕЗВОЗМЕЗДНЫЕ ПОСТУПЛЕНИЯ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762 612,00</w:t>
            </w:r>
          </w:p>
        </w:tc>
        <w:tc>
          <w:tcPr>
            <w:tcW w:w="2003"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108 594,79</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14,24</w:t>
            </w:r>
          </w:p>
        </w:tc>
      </w:tr>
      <w:tr w:rsidR="00F3194A" w:rsidRPr="009E69EF" w:rsidTr="002645A6">
        <w:trPr>
          <w:trHeight w:val="600"/>
          <w:tblCellSpacing w:w="5" w:type="nil"/>
        </w:trPr>
        <w:tc>
          <w:tcPr>
            <w:tcW w:w="65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2</w:t>
            </w:r>
          </w:p>
        </w:tc>
        <w:tc>
          <w:tcPr>
            <w:tcW w:w="49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02</w:t>
            </w:r>
          </w:p>
        </w:tc>
        <w:tc>
          <w:tcPr>
            <w:tcW w:w="861"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 xml:space="preserve">БЕЗВОЗМЕЗДНЫЕ ПОСТУПЛЕНИЯ ОТ ДРУГИХ БЮДЖЕТОВ БЮДЖЕТНОЙ СИСТЕМЫ РОССИЙСКОЙ ФЕДЕРАЦИИ                </w:t>
            </w:r>
          </w:p>
        </w:tc>
        <w:tc>
          <w:tcPr>
            <w:tcW w:w="2003"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762 612,00</w:t>
            </w:r>
          </w:p>
        </w:tc>
        <w:tc>
          <w:tcPr>
            <w:tcW w:w="2003"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615 889,83</w:t>
            </w:r>
          </w:p>
        </w:tc>
        <w:tc>
          <w:tcPr>
            <w:tcW w:w="955"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80,76</w:t>
            </w:r>
          </w:p>
        </w:tc>
      </w:tr>
      <w:tr w:rsidR="00F3194A" w:rsidRPr="009E69EF" w:rsidTr="002645A6">
        <w:trPr>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861"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738"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615"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6498" w:type="dxa"/>
            <w:gridSpan w:val="3"/>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из них:                             </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95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center"/>
              <w:rPr>
                <w:rFonts w:ascii="Arial" w:hAnsi="Arial" w:cs="Arial"/>
                <w:szCs w:val="24"/>
              </w:rPr>
            </w:pPr>
          </w:p>
        </w:tc>
      </w:tr>
      <w:tr w:rsidR="00F3194A" w:rsidRPr="009E69EF" w:rsidTr="002645A6">
        <w:trPr>
          <w:trHeight w:val="1400"/>
          <w:tblCellSpacing w:w="5" w:type="nil"/>
        </w:trPr>
        <w:tc>
          <w:tcPr>
            <w:tcW w:w="65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2</w:t>
            </w:r>
          </w:p>
        </w:tc>
        <w:tc>
          <w:tcPr>
            <w:tcW w:w="49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02</w:t>
            </w:r>
          </w:p>
        </w:tc>
        <w:tc>
          <w:tcPr>
            <w:tcW w:w="861"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0301</w:t>
            </w:r>
            <w:r>
              <w:rPr>
                <w:rFonts w:ascii="Arial" w:hAnsi="Arial" w:cs="Arial"/>
                <w:szCs w:val="24"/>
              </w:rPr>
              <w:t>5</w:t>
            </w:r>
          </w:p>
        </w:tc>
        <w:tc>
          <w:tcPr>
            <w:tcW w:w="49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w:t>
            </w:r>
            <w:r>
              <w:rPr>
                <w:rFonts w:ascii="Arial" w:hAnsi="Arial" w:cs="Arial"/>
                <w:szCs w:val="24"/>
              </w:rPr>
              <w:t>3</w:t>
            </w:r>
          </w:p>
        </w:tc>
        <w:tc>
          <w:tcPr>
            <w:tcW w:w="738"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0000</w:t>
            </w:r>
          </w:p>
        </w:tc>
        <w:tc>
          <w:tcPr>
            <w:tcW w:w="615"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151</w:t>
            </w:r>
          </w:p>
        </w:tc>
        <w:tc>
          <w:tcPr>
            <w:tcW w:w="261"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w:t>
            </w:r>
          </w:p>
        </w:tc>
        <w:tc>
          <w:tcPr>
            <w:tcW w:w="6237" w:type="dxa"/>
            <w:gridSpan w:val="2"/>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 </w:t>
            </w:r>
            <w:r>
              <w:rPr>
                <w:rFonts w:ascii="Arial" w:hAnsi="Arial" w:cs="Arial"/>
                <w:szCs w:val="24"/>
              </w:rPr>
              <w:t>с</w:t>
            </w:r>
            <w:r w:rsidRPr="006820C4">
              <w:rPr>
                <w:rFonts w:ascii="Arial" w:hAnsi="Arial" w:cs="Arial"/>
                <w:szCs w:val="24"/>
              </w:rPr>
              <w:t>убвенции бюджетам   внутригородских муниципальных образований городов федерального значения Москвы и Санкт-Петербурга на осуществление первичного воинского учета на территориях, где отсутствуют военные комиссариаты</w:t>
            </w:r>
          </w:p>
        </w:tc>
        <w:tc>
          <w:tcPr>
            <w:tcW w:w="2003" w:type="dxa"/>
            <w:tcBorders>
              <w:left w:val="single" w:sz="8" w:space="0" w:color="auto"/>
              <w:bottom w:val="single" w:sz="4" w:space="0" w:color="auto"/>
              <w:right w:val="single" w:sz="8" w:space="0" w:color="auto"/>
            </w:tcBorders>
          </w:tcPr>
          <w:p w:rsidR="00F3194A" w:rsidRPr="000754D2" w:rsidRDefault="00F3194A" w:rsidP="002645A6">
            <w:pPr>
              <w:spacing w:after="0"/>
              <w:jc w:val="center"/>
              <w:rPr>
                <w:rFonts w:ascii="Arial" w:hAnsi="Arial" w:cs="Arial"/>
              </w:rPr>
            </w:pPr>
            <w:r w:rsidRPr="000754D2">
              <w:rPr>
                <w:rFonts w:ascii="Arial" w:hAnsi="Arial" w:cs="Arial"/>
              </w:rPr>
              <w:t>762 612,00</w:t>
            </w:r>
          </w:p>
        </w:tc>
        <w:tc>
          <w:tcPr>
            <w:tcW w:w="2003" w:type="dxa"/>
            <w:tcBorders>
              <w:left w:val="single" w:sz="8" w:space="0" w:color="auto"/>
              <w:bottom w:val="single" w:sz="4" w:space="0" w:color="auto"/>
              <w:right w:val="single" w:sz="8" w:space="0" w:color="auto"/>
            </w:tcBorders>
          </w:tcPr>
          <w:p w:rsidR="00F3194A" w:rsidRPr="000754D2" w:rsidRDefault="00F3194A" w:rsidP="002645A6">
            <w:pPr>
              <w:spacing w:after="0"/>
              <w:rPr>
                <w:rFonts w:ascii="Arial" w:hAnsi="Arial" w:cs="Arial"/>
              </w:rPr>
            </w:pPr>
            <w:r w:rsidRPr="000754D2">
              <w:rPr>
                <w:rFonts w:ascii="Arial" w:hAnsi="Arial" w:cs="Arial"/>
              </w:rPr>
              <w:t xml:space="preserve">       615 889,83</w:t>
            </w:r>
          </w:p>
        </w:tc>
        <w:tc>
          <w:tcPr>
            <w:tcW w:w="955" w:type="dxa"/>
            <w:tcBorders>
              <w:left w:val="single" w:sz="8" w:space="0" w:color="auto"/>
              <w:bottom w:val="single" w:sz="4" w:space="0" w:color="auto"/>
              <w:right w:val="single" w:sz="8" w:space="0" w:color="auto"/>
            </w:tcBorders>
          </w:tcPr>
          <w:p w:rsidR="00F3194A" w:rsidRPr="000754D2" w:rsidRDefault="00F3194A" w:rsidP="002645A6">
            <w:pPr>
              <w:spacing w:after="0"/>
              <w:jc w:val="center"/>
              <w:rPr>
                <w:rFonts w:ascii="Arial" w:hAnsi="Arial" w:cs="Arial"/>
              </w:rPr>
            </w:pPr>
            <w:r w:rsidRPr="000754D2">
              <w:rPr>
                <w:rFonts w:ascii="Arial" w:hAnsi="Arial" w:cs="Arial"/>
              </w:rPr>
              <w:t>80,76</w:t>
            </w:r>
          </w:p>
        </w:tc>
      </w:tr>
      <w:tr w:rsidR="00F3194A" w:rsidRPr="009E69EF" w:rsidTr="002645A6">
        <w:trPr>
          <w:trHeight w:val="24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2</w:t>
            </w:r>
          </w:p>
        </w:tc>
        <w:tc>
          <w:tcPr>
            <w:tcW w:w="49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sidRPr="002C2B7E">
              <w:rPr>
                <w:rFonts w:ascii="Arial" w:hAnsi="Arial" w:cs="Arial"/>
                <w:b/>
                <w:i/>
                <w:szCs w:val="24"/>
              </w:rPr>
              <w:t>19</w:t>
            </w:r>
          </w:p>
        </w:tc>
        <w:tc>
          <w:tcPr>
            <w:tcW w:w="861"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ВОЗВРАТ ОСТАТКОВ СУБСИДИЙ, СУБВЕНЦИЙ И ИНЫХ МЕЖБЮДЖЕТНЫХ ТРАНСФЕРТОВ, ИМЕЮЩИХ ЦЕЛЕВОЕ НАЗНАЧЕНИЕ, ПРОШЛЫХ ЛЕТ</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0,00</w:t>
            </w:r>
          </w:p>
        </w:tc>
        <w:tc>
          <w:tcPr>
            <w:tcW w:w="2003"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- 507 295,04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0,00</w:t>
            </w:r>
          </w:p>
        </w:tc>
      </w:tr>
      <w:tr w:rsidR="00F3194A" w:rsidRPr="009E69EF" w:rsidTr="002645A6">
        <w:trPr>
          <w:trHeight w:val="18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из них:</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p>
        </w:tc>
      </w:tr>
      <w:tr w:rsidR="00F3194A" w:rsidRPr="009E69EF" w:rsidTr="002645A6">
        <w:trPr>
          <w:trHeight w:val="18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2</w:t>
            </w: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19</w:t>
            </w:r>
          </w:p>
        </w:tc>
        <w:tc>
          <w:tcPr>
            <w:tcW w:w="861"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03000</w:t>
            </w: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151</w:t>
            </w:r>
          </w:p>
        </w:tc>
        <w:tc>
          <w:tcPr>
            <w:tcW w:w="261"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sidRPr="00F7352F">
              <w:rPr>
                <w:rFonts w:ascii="Arial" w:hAnsi="Arial" w:cs="Arial"/>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- 507 295,04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0,00</w:t>
            </w:r>
          </w:p>
        </w:tc>
      </w:tr>
      <w:tr w:rsidR="00F3194A" w:rsidRPr="002C2B7E" w:rsidTr="002645A6">
        <w:trPr>
          <w:trHeight w:val="435"/>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rPr>
                <w:rFonts w:ascii="Arial" w:hAnsi="Arial" w:cs="Arial"/>
                <w:b/>
                <w:szCs w:val="24"/>
              </w:rPr>
            </w:pPr>
            <w:r w:rsidRPr="002C2B7E">
              <w:rPr>
                <w:rFonts w:ascii="Arial" w:hAnsi="Arial" w:cs="Arial"/>
                <w:b/>
                <w:szCs w:val="24"/>
              </w:rPr>
              <w:t>ВСЕГО ДОХОДОВ</w:t>
            </w:r>
          </w:p>
        </w:tc>
        <w:tc>
          <w:tcPr>
            <w:tcW w:w="2003"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781 974 433,31</w:t>
            </w:r>
          </w:p>
        </w:tc>
        <w:tc>
          <w:tcPr>
            <w:tcW w:w="2003"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806 185 440,30</w:t>
            </w:r>
          </w:p>
        </w:tc>
        <w:tc>
          <w:tcPr>
            <w:tcW w:w="955"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103,10</w:t>
            </w:r>
          </w:p>
        </w:tc>
      </w:tr>
    </w:tbl>
    <w:p w:rsidR="00F3194A" w:rsidRDefault="00F3194A" w:rsidP="00F3194A">
      <w:pPr>
        <w:pStyle w:val="Style2"/>
        <w:ind w:left="0"/>
        <w:jc w:val="right"/>
        <w:rPr>
          <w:rFonts w:ascii="Arial" w:hAnsi="Arial" w:cs="Arial"/>
          <w:sz w:val="20"/>
          <w:szCs w:val="20"/>
        </w:rPr>
      </w:pPr>
    </w:p>
    <w:p w:rsidR="00F3194A" w:rsidRDefault="00F3194A" w:rsidP="00F3194A">
      <w:pPr>
        <w:pStyle w:val="Style2"/>
        <w:ind w:left="0"/>
        <w:jc w:val="right"/>
        <w:rPr>
          <w:rFonts w:ascii="Arial" w:hAnsi="Arial" w:cs="Arial"/>
          <w:sz w:val="20"/>
          <w:szCs w:val="20"/>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 xml:space="preserve">Приложение </w:t>
      </w:r>
      <w:r>
        <w:rPr>
          <w:rFonts w:ascii="Arial" w:hAnsi="Arial" w:cs="Arial"/>
          <w:sz w:val="20"/>
          <w:szCs w:val="20"/>
        </w:rPr>
        <w:t>2</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_______________</w:t>
      </w:r>
      <w:r w:rsidRPr="00027406">
        <w:rPr>
          <w:rFonts w:ascii="Arial" w:hAnsi="Arial" w:cs="Arial"/>
          <w:sz w:val="20"/>
        </w:rPr>
        <w:t xml:space="preserve"> № /</w:t>
      </w:r>
    </w:p>
    <w:p w:rsidR="00F3194A" w:rsidRPr="00823583" w:rsidRDefault="00F3194A" w:rsidP="00F3194A">
      <w:pPr>
        <w:spacing w:after="0"/>
        <w:jc w:val="center"/>
        <w:rPr>
          <w:rFonts w:ascii="Arial" w:hAnsi="Arial" w:cs="Arial"/>
          <w:b/>
          <w:i/>
          <w:sz w:val="24"/>
        </w:rPr>
      </w:pPr>
      <w:r w:rsidRPr="00823583">
        <w:rPr>
          <w:rFonts w:ascii="Arial" w:hAnsi="Arial" w:cs="Arial"/>
          <w:b/>
          <w:i/>
          <w:sz w:val="24"/>
        </w:rPr>
        <w:t>Исполнение доходов</w:t>
      </w:r>
      <w:r>
        <w:rPr>
          <w:rFonts w:ascii="Arial" w:hAnsi="Arial" w:cs="Arial"/>
          <w:b/>
          <w:i/>
          <w:sz w:val="24"/>
        </w:rPr>
        <w:t xml:space="preserve"> </w:t>
      </w:r>
      <w:r w:rsidRPr="00823583">
        <w:rPr>
          <w:rFonts w:ascii="Arial" w:hAnsi="Arial" w:cs="Arial"/>
          <w:b/>
          <w:i/>
          <w:sz w:val="24"/>
        </w:rPr>
        <w:t xml:space="preserve">бюджета поселения </w:t>
      </w:r>
      <w:r>
        <w:rPr>
          <w:rFonts w:ascii="Arial" w:hAnsi="Arial" w:cs="Arial"/>
          <w:b/>
          <w:i/>
          <w:sz w:val="24"/>
        </w:rPr>
        <w:t>С</w:t>
      </w:r>
      <w:r w:rsidRPr="00823583">
        <w:rPr>
          <w:rFonts w:ascii="Arial" w:hAnsi="Arial" w:cs="Arial"/>
          <w:b/>
          <w:i/>
          <w:sz w:val="24"/>
        </w:rPr>
        <w:t xml:space="preserve">осенское в городе </w:t>
      </w:r>
      <w:r>
        <w:rPr>
          <w:rFonts w:ascii="Arial" w:hAnsi="Arial" w:cs="Arial"/>
          <w:b/>
          <w:i/>
          <w:sz w:val="24"/>
        </w:rPr>
        <w:t>М</w:t>
      </w:r>
      <w:r w:rsidRPr="00823583">
        <w:rPr>
          <w:rFonts w:ascii="Arial" w:hAnsi="Arial" w:cs="Arial"/>
          <w:b/>
          <w:i/>
          <w:sz w:val="24"/>
        </w:rPr>
        <w:t>оскве</w:t>
      </w:r>
      <w:r>
        <w:rPr>
          <w:rFonts w:ascii="Arial" w:hAnsi="Arial" w:cs="Arial"/>
          <w:b/>
          <w:i/>
          <w:sz w:val="24"/>
        </w:rPr>
        <w:t xml:space="preserve"> </w:t>
      </w:r>
      <w:r w:rsidRPr="00823583">
        <w:rPr>
          <w:rFonts w:ascii="Arial" w:hAnsi="Arial" w:cs="Arial"/>
          <w:b/>
          <w:i/>
          <w:sz w:val="24"/>
        </w:rPr>
        <w:t>за 201</w:t>
      </w:r>
      <w:r>
        <w:rPr>
          <w:rFonts w:ascii="Arial" w:hAnsi="Arial" w:cs="Arial"/>
          <w:b/>
          <w:i/>
          <w:sz w:val="24"/>
        </w:rPr>
        <w:t>4</w:t>
      </w:r>
      <w:r w:rsidRPr="00823583">
        <w:rPr>
          <w:rFonts w:ascii="Arial" w:hAnsi="Arial" w:cs="Arial"/>
          <w:b/>
          <w:i/>
          <w:sz w:val="24"/>
        </w:rPr>
        <w:t xml:space="preserve"> год по кодам классификации доходов бюджетов</w:t>
      </w: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6096"/>
        <w:gridCol w:w="1276"/>
        <w:gridCol w:w="2126"/>
        <w:gridCol w:w="850"/>
        <w:gridCol w:w="1985"/>
        <w:gridCol w:w="1843"/>
        <w:gridCol w:w="1275"/>
      </w:tblGrid>
      <w:tr w:rsidR="00F3194A" w:rsidRPr="00EB4747" w:rsidTr="002645A6">
        <w:trPr>
          <w:trHeight w:val="600"/>
          <w:tblHeader/>
          <w:tblCellSpacing w:w="5" w:type="nil"/>
        </w:trPr>
        <w:tc>
          <w:tcPr>
            <w:tcW w:w="6096" w:type="dxa"/>
            <w:vMerge w:val="restart"/>
            <w:tcBorders>
              <w:top w:val="single" w:sz="8" w:space="0" w:color="auto"/>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Наименование показателя</w:t>
            </w:r>
          </w:p>
        </w:tc>
        <w:tc>
          <w:tcPr>
            <w:tcW w:w="4252" w:type="dxa"/>
            <w:gridSpan w:val="3"/>
            <w:tcBorders>
              <w:top w:val="single" w:sz="8" w:space="0" w:color="auto"/>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 xml:space="preserve">Код </w:t>
            </w:r>
            <w:proofErr w:type="gramStart"/>
            <w:r w:rsidRPr="00EB6860">
              <w:rPr>
                <w:rFonts w:ascii="Arial" w:hAnsi="Arial" w:cs="Arial"/>
                <w:b/>
                <w:i/>
              </w:rPr>
              <w:t>бюджетной</w:t>
            </w:r>
            <w:proofErr w:type="gramEnd"/>
          </w:p>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классификации</w:t>
            </w:r>
          </w:p>
        </w:tc>
        <w:tc>
          <w:tcPr>
            <w:tcW w:w="1985" w:type="dxa"/>
            <w:vMerge w:val="restart"/>
            <w:tcBorders>
              <w:top w:val="single" w:sz="8" w:space="0" w:color="auto"/>
              <w:left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Уточненный</w:t>
            </w:r>
          </w:p>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план 2014 г.,</w:t>
            </w:r>
          </w:p>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Фактическое исполнение 2014 г.</w:t>
            </w:r>
            <w:proofErr w:type="gramStart"/>
            <w:r w:rsidRPr="00EB6860">
              <w:rPr>
                <w:rFonts w:ascii="Arial" w:hAnsi="Arial" w:cs="Arial"/>
                <w:b/>
                <w:i/>
              </w:rPr>
              <w:t>,(</w:t>
            </w:r>
            <w:proofErr w:type="gramEnd"/>
            <w:r w:rsidRPr="00EB6860">
              <w:rPr>
                <w:rFonts w:ascii="Arial" w:hAnsi="Arial" w:cs="Arial"/>
                <w:b/>
                <w:i/>
              </w:rPr>
              <w:t>руб.)</w:t>
            </w:r>
          </w:p>
        </w:tc>
        <w:tc>
          <w:tcPr>
            <w:tcW w:w="1275" w:type="dxa"/>
            <w:vMerge w:val="restart"/>
            <w:tcBorders>
              <w:top w:val="single" w:sz="8" w:space="0" w:color="auto"/>
              <w:left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 xml:space="preserve">% </w:t>
            </w:r>
            <w:proofErr w:type="spellStart"/>
            <w:proofErr w:type="gramStart"/>
            <w:r w:rsidRPr="00EB6860">
              <w:rPr>
                <w:rFonts w:ascii="Arial" w:hAnsi="Arial" w:cs="Arial"/>
                <w:b/>
                <w:i/>
              </w:rPr>
              <w:t>испол</w:t>
            </w:r>
            <w:proofErr w:type="spellEnd"/>
            <w:r>
              <w:rPr>
                <w:rFonts w:ascii="Arial" w:hAnsi="Arial" w:cs="Arial"/>
                <w:b/>
                <w:i/>
              </w:rPr>
              <w:t>-</w:t>
            </w:r>
            <w:r w:rsidRPr="00EB6860">
              <w:rPr>
                <w:rFonts w:ascii="Arial" w:hAnsi="Arial" w:cs="Arial"/>
                <w:b/>
                <w:i/>
              </w:rPr>
              <w:t>нения</w:t>
            </w:r>
            <w:proofErr w:type="gramEnd"/>
          </w:p>
        </w:tc>
      </w:tr>
      <w:tr w:rsidR="00F3194A" w:rsidRPr="00EB4747" w:rsidTr="002645A6">
        <w:trPr>
          <w:trHeight w:val="600"/>
          <w:tblHeader/>
          <w:tblCellSpacing w:w="5" w:type="nil"/>
        </w:trPr>
        <w:tc>
          <w:tcPr>
            <w:tcW w:w="6096"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1276" w:type="dxa"/>
            <w:tcBorders>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proofErr w:type="spellStart"/>
            <w:r w:rsidRPr="00EB6860">
              <w:rPr>
                <w:rFonts w:ascii="Arial" w:hAnsi="Arial" w:cs="Arial"/>
                <w:b/>
                <w:i/>
              </w:rPr>
              <w:t>админи</w:t>
            </w:r>
            <w:proofErr w:type="spellEnd"/>
            <w:r w:rsidRPr="00EB6860">
              <w:rPr>
                <w:rFonts w:ascii="Arial" w:hAnsi="Arial" w:cs="Arial"/>
                <w:b/>
                <w:i/>
              </w:rPr>
              <w:t>-</w:t>
            </w:r>
          </w:p>
          <w:p w:rsidR="00F3194A" w:rsidRPr="00EB6860" w:rsidRDefault="00F3194A" w:rsidP="002645A6">
            <w:pPr>
              <w:widowControl w:val="0"/>
              <w:autoSpaceDE w:val="0"/>
              <w:autoSpaceDN w:val="0"/>
              <w:adjustRightInd w:val="0"/>
              <w:spacing w:after="0" w:line="240" w:lineRule="auto"/>
              <w:jc w:val="center"/>
              <w:rPr>
                <w:rFonts w:ascii="Arial" w:hAnsi="Arial" w:cs="Arial"/>
                <w:b/>
                <w:i/>
              </w:rPr>
            </w:pPr>
            <w:proofErr w:type="spellStart"/>
            <w:r w:rsidRPr="00EB6860">
              <w:rPr>
                <w:rFonts w:ascii="Arial" w:hAnsi="Arial" w:cs="Arial"/>
                <w:b/>
                <w:i/>
              </w:rPr>
              <w:t>стратор</w:t>
            </w:r>
            <w:proofErr w:type="spellEnd"/>
          </w:p>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доходов</w:t>
            </w:r>
          </w:p>
        </w:tc>
        <w:tc>
          <w:tcPr>
            <w:tcW w:w="2976" w:type="dxa"/>
            <w:gridSpan w:val="2"/>
            <w:tcBorders>
              <w:left w:val="single" w:sz="8" w:space="0" w:color="auto"/>
              <w:bottom w:val="single" w:sz="8" w:space="0" w:color="auto"/>
              <w:right w:val="single" w:sz="8" w:space="0" w:color="auto"/>
            </w:tcBorders>
            <w:vAlign w:val="center"/>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доходы бюджета</w:t>
            </w:r>
          </w:p>
        </w:tc>
        <w:tc>
          <w:tcPr>
            <w:tcW w:w="1985"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c>
          <w:tcPr>
            <w:tcW w:w="1843"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c>
          <w:tcPr>
            <w:tcW w:w="1275"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r>
      <w:tr w:rsidR="00F3194A" w:rsidRPr="00EB4747" w:rsidTr="002645A6">
        <w:trPr>
          <w:trHeight w:val="323"/>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szCs w:val="24"/>
              </w:rPr>
            </w:pPr>
            <w:r w:rsidRPr="00EB4747">
              <w:rPr>
                <w:rFonts w:ascii="Arial" w:hAnsi="Arial" w:cs="Arial"/>
                <w:b/>
                <w:szCs w:val="24"/>
              </w:rPr>
              <w:t xml:space="preserve">ДОХОДЫ, ВСЕГО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781 974 433,31</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806 185 440,30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103,10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r w:rsidRPr="00EB4747">
              <w:rPr>
                <w:rFonts w:ascii="Arial" w:hAnsi="Arial" w:cs="Arial"/>
                <w:b/>
                <w:i/>
                <w:szCs w:val="24"/>
              </w:rPr>
              <w:t xml:space="preserve">ДЕПАРТАМЕНТ ГОРОДСКОГО ИМУЩЕСТВА  ГОРОДА МОСКВЫ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b/>
                <w:i/>
                <w:szCs w:val="24"/>
              </w:rPr>
            </w:pPr>
            <w:r w:rsidRPr="00EB4747">
              <w:rPr>
                <w:rFonts w:ascii="Arial" w:hAnsi="Arial" w:cs="Arial"/>
                <w:b/>
                <w:i/>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75 621 217,33</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78 799 808,39</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104,20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CD294E" w:rsidRDefault="00F3194A" w:rsidP="002645A6">
            <w:pPr>
              <w:spacing w:after="0"/>
              <w:rPr>
                <w:rFonts w:ascii="Arial" w:hAnsi="Arial" w:cs="Arial"/>
              </w:rPr>
            </w:pPr>
            <w:proofErr w:type="gramStart"/>
            <w:r w:rsidRPr="00CD294E">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11105011028001</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75 000 000,00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78 178 591,06</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104,24</w:t>
            </w:r>
          </w:p>
        </w:tc>
      </w:tr>
      <w:tr w:rsidR="00F3194A" w:rsidRPr="00EB4747" w:rsidTr="002645A6">
        <w:trPr>
          <w:trHeight w:val="1374"/>
          <w:tblCellSpacing w:w="5" w:type="nil"/>
        </w:trPr>
        <w:tc>
          <w:tcPr>
            <w:tcW w:w="6096" w:type="dxa"/>
            <w:tcBorders>
              <w:left w:val="single" w:sz="8" w:space="0" w:color="auto"/>
              <w:bottom w:val="single" w:sz="8" w:space="0" w:color="auto"/>
              <w:right w:val="single" w:sz="8" w:space="0" w:color="auto"/>
            </w:tcBorders>
          </w:tcPr>
          <w:p w:rsidR="00F3194A" w:rsidRPr="00CD294E" w:rsidRDefault="00F3194A" w:rsidP="002645A6">
            <w:pPr>
              <w:spacing w:after="0"/>
              <w:rPr>
                <w:rFonts w:ascii="Arial" w:hAnsi="Arial" w:cs="Arial"/>
                <w:szCs w:val="24"/>
              </w:rPr>
            </w:pPr>
            <w:r w:rsidRPr="00CD294E">
              <w:rPr>
                <w:rFonts w:ascii="Arial" w:hAnsi="Arial" w:cs="Arial"/>
              </w:rPr>
              <w:t>Доходы от продажи земел</w:t>
            </w:r>
            <w:r>
              <w:rPr>
                <w:rFonts w:ascii="Arial" w:hAnsi="Arial" w:cs="Arial"/>
              </w:rPr>
              <w:t xml:space="preserve">ьных участков, государственная </w:t>
            </w:r>
            <w:r w:rsidRPr="00CD294E">
              <w:rPr>
                <w:rFonts w:ascii="Arial" w:hAnsi="Arial" w:cs="Arial"/>
              </w:rPr>
              <w:t>собственность на которые не  разгр</w:t>
            </w:r>
            <w:r>
              <w:rPr>
                <w:rFonts w:ascii="Arial" w:hAnsi="Arial" w:cs="Arial"/>
              </w:rPr>
              <w:t xml:space="preserve">аничена и которые </w:t>
            </w:r>
            <w:r w:rsidRPr="00CD294E">
              <w:rPr>
                <w:rFonts w:ascii="Arial" w:hAnsi="Arial" w:cs="Arial"/>
              </w:rPr>
              <w:t>расположены в границах городов ф</w:t>
            </w:r>
            <w:r>
              <w:rPr>
                <w:rFonts w:ascii="Arial" w:hAnsi="Arial" w:cs="Arial"/>
              </w:rPr>
              <w:t xml:space="preserve">едерального значения Москвы и </w:t>
            </w:r>
            <w:r w:rsidRPr="00CD294E">
              <w:rPr>
                <w:rFonts w:ascii="Arial" w:hAnsi="Arial" w:cs="Arial"/>
              </w:rPr>
              <w:t>Санкт-Петербурга</w:t>
            </w:r>
            <w:r>
              <w:rPr>
                <w:rFonts w:ascii="Arial" w:hAnsi="Arial" w:cs="Arial"/>
              </w:rPr>
              <w:t xml:space="preserve"> </w:t>
            </w:r>
            <w:r w:rsidRPr="00CD294E">
              <w:rPr>
                <w:rFonts w:ascii="Arial" w:hAnsi="Arial" w:cs="Arial"/>
                <w:szCs w:val="24"/>
              </w:rPr>
              <w:t xml:space="preserve">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11406011028000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430</w:t>
            </w: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621 217,33</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621 217,33</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BD6275" w:rsidTr="002645A6">
        <w:trPr>
          <w:tblCellSpacing w:w="5" w:type="nil"/>
        </w:trPr>
        <w:tc>
          <w:tcPr>
            <w:tcW w:w="6096" w:type="dxa"/>
            <w:tcBorders>
              <w:left w:val="single" w:sz="8" w:space="0" w:color="auto"/>
              <w:bottom w:val="single" w:sz="8" w:space="0" w:color="auto"/>
              <w:right w:val="single" w:sz="8" w:space="0" w:color="auto"/>
            </w:tcBorders>
          </w:tcPr>
          <w:p w:rsidR="00F3194A" w:rsidRPr="00184380" w:rsidRDefault="00F3194A" w:rsidP="002645A6">
            <w:pPr>
              <w:spacing w:after="0"/>
              <w:rPr>
                <w:rFonts w:ascii="Arial" w:hAnsi="Arial" w:cs="Arial"/>
                <w:b/>
                <w:i/>
              </w:rPr>
            </w:pPr>
            <w:r>
              <w:rPr>
                <w:rFonts w:ascii="Arial" w:hAnsi="Arial" w:cs="Arial"/>
                <w:b/>
                <w:i/>
              </w:rPr>
              <w:t>УПРАВЛЕНИЕ ФЕДЕРАЛЬНОГО КАЗНАЧЕЙСТВА ПО ГОРОДУ МОСКВЕ</w:t>
            </w:r>
          </w:p>
        </w:tc>
        <w:tc>
          <w:tcPr>
            <w:tcW w:w="1276" w:type="dxa"/>
            <w:tcBorders>
              <w:left w:val="single" w:sz="8" w:space="0" w:color="auto"/>
              <w:bottom w:val="single" w:sz="8" w:space="0" w:color="auto"/>
              <w:right w:val="single" w:sz="8" w:space="0" w:color="auto"/>
            </w:tcBorders>
          </w:tcPr>
          <w:p w:rsidR="00F3194A" w:rsidRPr="0067196D" w:rsidRDefault="00F3194A" w:rsidP="002645A6">
            <w:pPr>
              <w:widowControl w:val="0"/>
              <w:autoSpaceDE w:val="0"/>
              <w:autoSpaceDN w:val="0"/>
              <w:adjustRightInd w:val="0"/>
              <w:spacing w:after="0"/>
              <w:ind w:hanging="75"/>
              <w:jc w:val="center"/>
              <w:rPr>
                <w:rFonts w:ascii="Arial" w:hAnsi="Arial" w:cs="Arial"/>
                <w:b/>
                <w:i/>
                <w:szCs w:val="24"/>
                <w:highlight w:val="yellow"/>
              </w:rPr>
            </w:pPr>
            <w:r w:rsidRPr="0067196D">
              <w:rPr>
                <w:rFonts w:ascii="Arial" w:hAnsi="Arial" w:cs="Arial"/>
                <w:b/>
                <w:i/>
                <w:szCs w:val="24"/>
              </w:rPr>
              <w:t>100</w:t>
            </w:r>
          </w:p>
        </w:tc>
        <w:tc>
          <w:tcPr>
            <w:tcW w:w="2126" w:type="dxa"/>
            <w:tcBorders>
              <w:left w:val="single" w:sz="8" w:space="0" w:color="auto"/>
              <w:bottom w:val="single" w:sz="8" w:space="0" w:color="auto"/>
              <w:right w:val="single" w:sz="8" w:space="0" w:color="auto"/>
            </w:tcBorders>
          </w:tcPr>
          <w:p w:rsidR="00F3194A" w:rsidRPr="00184380" w:rsidRDefault="00F3194A" w:rsidP="002645A6">
            <w:pPr>
              <w:widowControl w:val="0"/>
              <w:autoSpaceDE w:val="0"/>
              <w:autoSpaceDN w:val="0"/>
              <w:adjustRightInd w:val="0"/>
              <w:spacing w:after="0"/>
              <w:ind w:hanging="75"/>
              <w:jc w:val="center"/>
              <w:rPr>
                <w:rFonts w:ascii="Arial" w:hAnsi="Arial" w:cs="Arial"/>
                <w:szCs w:val="24"/>
                <w:highlight w:val="yellow"/>
              </w:rPr>
            </w:pPr>
          </w:p>
        </w:tc>
        <w:tc>
          <w:tcPr>
            <w:tcW w:w="850" w:type="dxa"/>
            <w:tcBorders>
              <w:left w:val="single" w:sz="8" w:space="0" w:color="auto"/>
              <w:bottom w:val="single" w:sz="8" w:space="0" w:color="auto"/>
              <w:right w:val="single" w:sz="8" w:space="0" w:color="auto"/>
            </w:tcBorders>
          </w:tcPr>
          <w:p w:rsidR="00F3194A" w:rsidRPr="00184380" w:rsidRDefault="00F3194A" w:rsidP="002645A6">
            <w:pPr>
              <w:widowControl w:val="0"/>
              <w:autoSpaceDE w:val="0"/>
              <w:autoSpaceDN w:val="0"/>
              <w:adjustRightInd w:val="0"/>
              <w:spacing w:after="0"/>
              <w:ind w:hanging="75"/>
              <w:jc w:val="center"/>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2 959 205,67</w:t>
            </w:r>
          </w:p>
        </w:tc>
        <w:tc>
          <w:tcPr>
            <w:tcW w:w="1843"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2 371 816,56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80,</w:t>
            </w:r>
            <w:r>
              <w:rPr>
                <w:rFonts w:ascii="Arial" w:hAnsi="Arial" w:cs="Arial"/>
                <w:b/>
                <w:i/>
              </w:rPr>
              <w:t>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i/>
              </w:rPr>
            </w:pPr>
            <w:r w:rsidRPr="00881E7F">
              <w:rPr>
                <w:rFonts w:ascii="Arial" w:hAnsi="Arial" w:cs="Arial"/>
                <w:i/>
              </w:rPr>
              <w:t>НАЛОГИ НА ТОВАРЫ (РАБОТЫ, УСЛУГИ), РЕАЛИЗУЕМЫЕ НА ТЕРРИТОРИИ РФ</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100</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10302000010000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2 959 205,67</w:t>
            </w:r>
          </w:p>
        </w:tc>
        <w:tc>
          <w:tcPr>
            <w:tcW w:w="1843"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2 371 816,56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80,</w:t>
            </w:r>
            <w:r>
              <w:rPr>
                <w:rFonts w:ascii="Arial" w:hAnsi="Arial" w:cs="Arial"/>
              </w:rPr>
              <w:t>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 xml:space="preserve">Доходы от уплаты акцизов на нефтепродукты, подлежащие распределению между бюджетами субъектов Российской Федерации и местными </w:t>
            </w:r>
            <w:r w:rsidRPr="00881E7F">
              <w:rPr>
                <w:rFonts w:ascii="Arial" w:hAnsi="Arial" w:cs="Arial"/>
              </w:rPr>
              <w:lastRenderedPageBreak/>
              <w:t>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lastRenderedPageBreak/>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10302230010000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1 137 759,41</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895 164,14</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78,68</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10302240010000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24 115,36</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20 163,75</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83,61</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Доходы от уплаты акцизов на моторные масла для дизельных и (или) карбюраторных (</w:t>
            </w:r>
            <w:proofErr w:type="spellStart"/>
            <w:r w:rsidRPr="00881E7F">
              <w:rPr>
                <w:rFonts w:ascii="Arial" w:hAnsi="Arial" w:cs="Arial"/>
              </w:rPr>
              <w:t>инжекторных</w:t>
            </w:r>
            <w:proofErr w:type="spellEnd"/>
            <w:r w:rsidRPr="00881E7F">
              <w:rPr>
                <w:rFonts w:ascii="Arial" w:hAnsi="Arial" w:cs="Arial"/>
              </w:rPr>
              <w:t xml:space="preserve">) </w:t>
            </w:r>
            <w:proofErr w:type="spellStart"/>
            <w:r w:rsidRPr="00881E7F">
              <w:rPr>
                <w:rFonts w:ascii="Arial" w:hAnsi="Arial" w:cs="Arial"/>
              </w:rPr>
              <w:t>двигателей</w:t>
            </w:r>
            <w:proofErr w:type="gramStart"/>
            <w:r w:rsidRPr="00881E7F">
              <w:rPr>
                <w:rFonts w:ascii="Arial" w:hAnsi="Arial" w:cs="Arial"/>
              </w:rPr>
              <w:t>,п</w:t>
            </w:r>
            <w:proofErr w:type="gramEnd"/>
            <w:r w:rsidRPr="00881E7F">
              <w:rPr>
                <w:rFonts w:ascii="Arial" w:hAnsi="Arial" w:cs="Arial"/>
              </w:rPr>
              <w:t>одлежащие</w:t>
            </w:r>
            <w:proofErr w:type="spellEnd"/>
            <w:r w:rsidRPr="00881E7F">
              <w:rPr>
                <w:rFonts w:ascii="Arial" w:hAnsi="Arial" w:cs="Arial"/>
              </w:rPr>
              <w:t xml:space="preserve"> распределению между бюджетами субъектов Российской Федерации и местными бюджетами с учетом установленных дифференцированных</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10302250010000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1 689 032,20</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1 533 519,36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90,79</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10302260010000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108 298,70</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-77 030,69</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0,00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rPr>
                <w:rFonts w:ascii="Arial" w:hAnsi="Arial" w:cs="Arial"/>
                <w:b/>
                <w:i/>
                <w:szCs w:val="24"/>
              </w:rPr>
            </w:pPr>
            <w:r w:rsidRPr="00EB4747">
              <w:rPr>
                <w:rFonts w:ascii="Arial" w:hAnsi="Arial" w:cs="Arial"/>
                <w:b/>
                <w:i/>
                <w:szCs w:val="24"/>
              </w:rPr>
              <w:t>УПРАВЛЕНИЕ ФЕДЕРАЛЬНОЙ НАЛОГОВОЙ СЛУЖБЫ ПО</w:t>
            </w:r>
            <w:r>
              <w:rPr>
                <w:rFonts w:ascii="Arial" w:hAnsi="Arial" w:cs="Arial"/>
                <w:b/>
                <w:i/>
                <w:szCs w:val="24"/>
              </w:rPr>
              <w:t xml:space="preserve"> ГОРОДУ </w:t>
            </w:r>
            <w:r w:rsidRPr="00EB4747">
              <w:rPr>
                <w:rFonts w:ascii="Arial" w:hAnsi="Arial" w:cs="Arial"/>
                <w:b/>
                <w:i/>
                <w:szCs w:val="24"/>
              </w:rPr>
              <w:t xml:space="preserve">МОСКВЕ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r w:rsidRPr="00EB4747">
              <w:rPr>
                <w:rFonts w:ascii="Arial" w:hAnsi="Arial" w:cs="Arial"/>
                <w:b/>
                <w:i/>
                <w:szCs w:val="24"/>
              </w:rPr>
              <w:t xml:space="preserve">182    </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697 100 100,00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719 090 473,64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103,15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Pr>
                <w:rFonts w:ascii="Arial" w:hAnsi="Arial" w:cs="Arial"/>
                <w:i/>
                <w:szCs w:val="24"/>
              </w:rPr>
              <w:t>НАЛОГИ НА ПРИБЫЛЬ, ДОХОДЫ</w:t>
            </w:r>
          </w:p>
        </w:tc>
        <w:tc>
          <w:tcPr>
            <w:tcW w:w="127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182</w:t>
            </w:r>
          </w:p>
        </w:tc>
        <w:tc>
          <w:tcPr>
            <w:tcW w:w="212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10100000000000</w:t>
            </w:r>
          </w:p>
        </w:tc>
        <w:tc>
          <w:tcPr>
            <w:tcW w:w="850"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sidRPr="003E7CE7">
              <w:rPr>
                <w:rFonts w:ascii="Arial" w:hAnsi="Arial" w:cs="Arial"/>
                <w:i/>
                <w:szCs w:val="24"/>
              </w:rPr>
              <w:t>110</w:t>
            </w:r>
          </w:p>
        </w:tc>
        <w:tc>
          <w:tcPr>
            <w:tcW w:w="1985"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165 000 000,00</w:t>
            </w:r>
          </w:p>
        </w:tc>
        <w:tc>
          <w:tcPr>
            <w:tcW w:w="1843"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184 399 098,50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111,76</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 на доходы физических лиц с доходов, источником которых является налоговый агент, за</w:t>
            </w:r>
            <w:r>
              <w:rPr>
                <w:rFonts w:ascii="Arial" w:hAnsi="Arial" w:cs="Arial"/>
                <w:szCs w:val="24"/>
              </w:rPr>
              <w:t xml:space="preserve"> </w:t>
            </w:r>
            <w:r w:rsidRPr="00EA6A81">
              <w:rPr>
                <w:rFonts w:ascii="Arial" w:hAnsi="Arial" w:cs="Arial"/>
                <w:szCs w:val="24"/>
              </w:rPr>
              <w:t xml:space="preserve">исключением </w:t>
            </w:r>
            <w:r>
              <w:rPr>
                <w:rFonts w:ascii="Arial" w:hAnsi="Arial" w:cs="Arial"/>
                <w:szCs w:val="24"/>
              </w:rPr>
              <w:t>д</w:t>
            </w:r>
            <w:r w:rsidRPr="00EA6A81">
              <w:rPr>
                <w:rFonts w:ascii="Arial" w:hAnsi="Arial" w:cs="Arial"/>
                <w:szCs w:val="24"/>
              </w:rPr>
              <w:t xml:space="preserve">оходов, в </w:t>
            </w:r>
            <w:r>
              <w:rPr>
                <w:rFonts w:ascii="Arial" w:hAnsi="Arial" w:cs="Arial"/>
                <w:szCs w:val="24"/>
              </w:rPr>
              <w:t xml:space="preserve"> </w:t>
            </w:r>
            <w:r w:rsidRPr="00EA6A81">
              <w:rPr>
                <w:rFonts w:ascii="Arial" w:hAnsi="Arial" w:cs="Arial"/>
                <w:szCs w:val="24"/>
              </w:rPr>
              <w:t>отношении</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 </w:t>
            </w:r>
            <w:r w:rsidRPr="00EA6A81">
              <w:rPr>
                <w:rFonts w:ascii="Arial" w:hAnsi="Arial" w:cs="Arial"/>
                <w:szCs w:val="24"/>
              </w:rPr>
              <w:t xml:space="preserve">которых </w:t>
            </w:r>
            <w:r>
              <w:rPr>
                <w:rFonts w:ascii="Arial" w:hAnsi="Arial" w:cs="Arial"/>
                <w:szCs w:val="24"/>
              </w:rPr>
              <w:t xml:space="preserve">  </w:t>
            </w:r>
            <w:r w:rsidRPr="00EA6A81">
              <w:rPr>
                <w:rFonts w:ascii="Arial" w:hAnsi="Arial" w:cs="Arial"/>
                <w:szCs w:val="24"/>
              </w:rPr>
              <w:t>исчисление</w:t>
            </w:r>
            <w:r>
              <w:rPr>
                <w:rFonts w:ascii="Arial" w:hAnsi="Arial" w:cs="Arial"/>
                <w:szCs w:val="24"/>
              </w:rPr>
              <w:t xml:space="preserve">  </w:t>
            </w:r>
            <w:r w:rsidRPr="00EA6A81">
              <w:rPr>
                <w:rFonts w:ascii="Arial" w:hAnsi="Arial" w:cs="Arial"/>
                <w:szCs w:val="24"/>
              </w:rPr>
              <w:t xml:space="preserve"> и </w:t>
            </w:r>
            <w:r>
              <w:rPr>
                <w:rFonts w:ascii="Arial" w:hAnsi="Arial" w:cs="Arial"/>
                <w:szCs w:val="24"/>
              </w:rPr>
              <w:t xml:space="preserve"> </w:t>
            </w:r>
            <w:r w:rsidRPr="00EA6A81">
              <w:rPr>
                <w:rFonts w:ascii="Arial" w:hAnsi="Arial" w:cs="Arial"/>
                <w:szCs w:val="24"/>
              </w:rPr>
              <w:t xml:space="preserve">уплата налога осуществляются в соответствии со </w:t>
            </w:r>
            <w:hyperlink r:id="rId14" w:history="1">
              <w:r w:rsidRPr="00EA6A81">
                <w:rPr>
                  <w:rFonts w:ascii="Arial" w:hAnsi="Arial" w:cs="Arial"/>
                  <w:color w:val="0000FF"/>
                  <w:szCs w:val="24"/>
                </w:rPr>
                <w:t>статьями 227</w:t>
              </w:r>
            </w:hyperlink>
            <w:r w:rsidRPr="00EA6A81">
              <w:rPr>
                <w:rFonts w:ascii="Arial" w:hAnsi="Arial" w:cs="Arial"/>
                <w:szCs w:val="24"/>
              </w:rPr>
              <w:t xml:space="preserve">,  </w:t>
            </w:r>
            <w:hyperlink r:id="rId15" w:history="1">
              <w:r w:rsidRPr="00EA6A81">
                <w:rPr>
                  <w:rFonts w:ascii="Arial" w:hAnsi="Arial" w:cs="Arial"/>
                  <w:color w:val="0000FF"/>
                  <w:szCs w:val="24"/>
                </w:rPr>
                <w:t>227.1</w:t>
              </w:r>
            </w:hyperlink>
            <w:r w:rsidRPr="00EA6A81">
              <w:rPr>
                <w:rFonts w:ascii="Arial" w:hAnsi="Arial" w:cs="Arial"/>
                <w:szCs w:val="24"/>
              </w:rPr>
              <w:t xml:space="preserve"> и </w:t>
            </w:r>
            <w:hyperlink r:id="rId16" w:history="1">
              <w:r w:rsidRPr="00EA6A81">
                <w:rPr>
                  <w:rFonts w:ascii="Arial" w:hAnsi="Arial" w:cs="Arial"/>
                  <w:color w:val="0000FF"/>
                  <w:szCs w:val="24"/>
                </w:rPr>
                <w:t>228</w:t>
              </w:r>
            </w:hyperlink>
            <w:r w:rsidRPr="00EA6A81">
              <w:rPr>
                <w:rFonts w:ascii="Arial" w:hAnsi="Arial" w:cs="Arial"/>
                <w:szCs w:val="24"/>
              </w:rPr>
              <w:t xml:space="preserve"> Налогового кодекса Российской Федерации</w:t>
            </w:r>
            <w:r w:rsidRPr="00D9378A">
              <w:rPr>
                <w:rFonts w:ascii="Courier New" w:hAnsi="Courier New" w:cs="Courier New"/>
                <w:sz w:val="20"/>
                <w:szCs w:val="20"/>
              </w:rPr>
              <w:t xml:space="preserve">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10102010010000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183 362 908,68</w:t>
            </w:r>
            <w:r w:rsidRPr="00EB4747">
              <w:rPr>
                <w:rFonts w:ascii="Arial" w:hAnsi="Arial" w:cs="Arial"/>
                <w:szCs w:val="24"/>
              </w:rPr>
              <w:t xml:space="preserve"> </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lastRenderedPageBreak/>
              <w:t>Налог на доходы физических лиц с доходов, полученных от</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осуществления  деятельности  </w:t>
            </w:r>
            <w:r w:rsidRPr="00EA6A81">
              <w:rPr>
                <w:rFonts w:ascii="Arial" w:hAnsi="Arial" w:cs="Arial"/>
                <w:szCs w:val="24"/>
              </w:rPr>
              <w:t xml:space="preserve">физическими </w:t>
            </w:r>
            <w:r>
              <w:rPr>
                <w:rFonts w:ascii="Arial" w:hAnsi="Arial" w:cs="Arial"/>
                <w:szCs w:val="24"/>
              </w:rPr>
              <w:t xml:space="preserve"> </w:t>
            </w:r>
            <w:r w:rsidRPr="00EA6A81">
              <w:rPr>
                <w:rFonts w:ascii="Arial" w:hAnsi="Arial" w:cs="Arial"/>
                <w:szCs w:val="24"/>
              </w:rPr>
              <w:t>лицами,</w:t>
            </w:r>
            <w:r>
              <w:rPr>
                <w:rFonts w:ascii="Arial" w:hAnsi="Arial" w:cs="Arial"/>
                <w:szCs w:val="24"/>
              </w:rPr>
              <w:t xml:space="preserve"> </w:t>
            </w:r>
            <w:r w:rsidRPr="00EA6A81">
              <w:rPr>
                <w:rFonts w:ascii="Arial" w:hAnsi="Arial" w:cs="Arial"/>
                <w:szCs w:val="24"/>
              </w:rPr>
              <w:t>зарегистрированными в качестве</w:t>
            </w:r>
            <w:r>
              <w:rPr>
                <w:rFonts w:ascii="Arial" w:hAnsi="Arial" w:cs="Arial"/>
                <w:szCs w:val="24"/>
              </w:rPr>
              <w:t xml:space="preserve"> </w:t>
            </w:r>
            <w:r w:rsidRPr="00EA6A81">
              <w:rPr>
                <w:rFonts w:ascii="Arial" w:hAnsi="Arial" w:cs="Arial"/>
                <w:szCs w:val="24"/>
              </w:rPr>
              <w:t>индивидуальных предпринимателей,</w:t>
            </w:r>
            <w:r>
              <w:rPr>
                <w:rFonts w:ascii="Arial" w:hAnsi="Arial" w:cs="Arial"/>
                <w:szCs w:val="24"/>
              </w:rPr>
              <w:t xml:space="preserve"> </w:t>
            </w:r>
            <w:r w:rsidRPr="00EA6A81">
              <w:rPr>
                <w:rFonts w:ascii="Arial" w:hAnsi="Arial" w:cs="Arial"/>
                <w:szCs w:val="24"/>
              </w:rPr>
              <w:t>нотариусов, занимающихся частной практикой, адвокатов, учредивших а</w:t>
            </w:r>
            <w:r>
              <w:rPr>
                <w:rFonts w:ascii="Arial" w:hAnsi="Arial" w:cs="Arial"/>
                <w:szCs w:val="24"/>
              </w:rPr>
              <w:t xml:space="preserve">двокатские кабинеты, и других  </w:t>
            </w:r>
            <w:r w:rsidRPr="00EA6A81">
              <w:rPr>
                <w:rFonts w:ascii="Arial" w:hAnsi="Arial" w:cs="Arial"/>
                <w:szCs w:val="24"/>
              </w:rPr>
              <w:t xml:space="preserve">лиц, занимающихся частной практикой в соответствии со </w:t>
            </w:r>
            <w:hyperlink r:id="rId17" w:history="1">
              <w:r w:rsidRPr="00EA6A81">
                <w:rPr>
                  <w:rStyle w:val="ae"/>
                  <w:rFonts w:ascii="Arial" w:hAnsi="Arial" w:cs="Arial"/>
                  <w:szCs w:val="24"/>
                </w:rPr>
                <w:t>статьей 227</w:t>
              </w:r>
            </w:hyperlink>
            <w:r w:rsidRPr="00EA6A81">
              <w:rPr>
                <w:rFonts w:ascii="Arial" w:hAnsi="Arial" w:cs="Arial"/>
                <w:szCs w:val="24"/>
              </w:rPr>
              <w:t xml:space="preserve"> Налогового кодекса Российской Федерации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10102020010000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687 373,96</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 на доходы физических лиц с д</w:t>
            </w:r>
            <w:r>
              <w:rPr>
                <w:rFonts w:ascii="Arial" w:hAnsi="Arial" w:cs="Arial"/>
                <w:szCs w:val="24"/>
              </w:rPr>
              <w:t xml:space="preserve">оходов, полученных физическими </w:t>
            </w:r>
            <w:r w:rsidRPr="00EA6A81">
              <w:rPr>
                <w:rFonts w:ascii="Arial" w:hAnsi="Arial" w:cs="Arial"/>
                <w:szCs w:val="24"/>
              </w:rPr>
              <w:t xml:space="preserve">лицами в соответствии со статьей </w:t>
            </w:r>
            <w:hyperlink r:id="rId18" w:history="1">
              <w:r w:rsidRPr="00EA6A81">
                <w:rPr>
                  <w:rStyle w:val="ae"/>
                  <w:rFonts w:ascii="Arial" w:hAnsi="Arial" w:cs="Arial"/>
                  <w:szCs w:val="24"/>
                </w:rPr>
                <w:t>228</w:t>
              </w:r>
            </w:hyperlink>
            <w:r w:rsidRPr="00EA6A81">
              <w:rPr>
                <w:rFonts w:ascii="Arial" w:hAnsi="Arial" w:cs="Arial"/>
                <w:szCs w:val="24"/>
              </w:rPr>
              <w:t xml:space="preserve"> Налогового кодекса Российской</w:t>
            </w:r>
            <w:r>
              <w:rPr>
                <w:rFonts w:ascii="Arial" w:hAnsi="Arial" w:cs="Arial"/>
                <w:szCs w:val="24"/>
              </w:rPr>
              <w:t xml:space="preserve"> </w:t>
            </w:r>
            <w:r w:rsidRPr="00EA6A81">
              <w:rPr>
                <w:rFonts w:ascii="Arial" w:hAnsi="Arial" w:cs="Arial"/>
                <w:szCs w:val="24"/>
              </w:rPr>
              <w:t xml:space="preserve">Федерации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10102030010000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sidRPr="00EA6A81">
              <w:rPr>
                <w:rFonts w:ascii="Arial" w:hAnsi="Arial" w:cs="Arial"/>
                <w:szCs w:val="24"/>
              </w:rPr>
              <w:t xml:space="preserve">  </w:t>
            </w:r>
            <w:r>
              <w:rPr>
                <w:rFonts w:ascii="Arial" w:hAnsi="Arial" w:cs="Arial"/>
                <w:szCs w:val="24"/>
              </w:rPr>
              <w:t>348 815,86</w:t>
            </w:r>
          </w:p>
        </w:tc>
        <w:tc>
          <w:tcPr>
            <w:tcW w:w="127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rPr>
                <w:rFonts w:ascii="Arial" w:hAnsi="Arial" w:cs="Arial"/>
                <w:i/>
                <w:szCs w:val="24"/>
              </w:rPr>
            </w:pPr>
            <w:r>
              <w:rPr>
                <w:rFonts w:ascii="Arial" w:hAnsi="Arial" w:cs="Arial"/>
                <w:i/>
                <w:szCs w:val="24"/>
              </w:rPr>
              <w:t>НАЛОГИ НА ИМУЩЕСТВО</w:t>
            </w:r>
          </w:p>
        </w:tc>
        <w:tc>
          <w:tcPr>
            <w:tcW w:w="127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182</w:t>
            </w:r>
          </w:p>
        </w:tc>
        <w:tc>
          <w:tcPr>
            <w:tcW w:w="212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10600000000000</w:t>
            </w:r>
          </w:p>
        </w:tc>
        <w:tc>
          <w:tcPr>
            <w:tcW w:w="850"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110</w:t>
            </w:r>
          </w:p>
        </w:tc>
        <w:tc>
          <w:tcPr>
            <w:tcW w:w="1985"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532 100 100,00</w:t>
            </w:r>
          </w:p>
        </w:tc>
        <w:tc>
          <w:tcPr>
            <w:tcW w:w="1843"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534 691 375,14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100,49</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w:t>
            </w:r>
            <w:r>
              <w:rPr>
                <w:rFonts w:ascii="Arial" w:hAnsi="Arial" w:cs="Arial"/>
                <w:szCs w:val="24"/>
              </w:rPr>
              <w:t xml:space="preserve"> </w:t>
            </w:r>
            <w:r w:rsidRPr="00EA6A81">
              <w:rPr>
                <w:rFonts w:ascii="Arial" w:hAnsi="Arial" w:cs="Arial"/>
                <w:szCs w:val="24"/>
              </w:rPr>
              <w:t>на</w:t>
            </w:r>
            <w:r>
              <w:rPr>
                <w:rFonts w:ascii="Arial" w:hAnsi="Arial" w:cs="Arial"/>
                <w:szCs w:val="24"/>
              </w:rPr>
              <w:t xml:space="preserve"> </w:t>
            </w:r>
            <w:r w:rsidRPr="00EA6A81">
              <w:rPr>
                <w:rFonts w:ascii="Arial" w:hAnsi="Arial" w:cs="Arial"/>
                <w:szCs w:val="24"/>
              </w:rPr>
              <w:t xml:space="preserve"> имущество</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 </w:t>
            </w:r>
            <w:r w:rsidRPr="00EA6A81">
              <w:rPr>
                <w:rFonts w:ascii="Arial" w:hAnsi="Arial" w:cs="Arial"/>
                <w:szCs w:val="24"/>
              </w:rPr>
              <w:t>физических</w:t>
            </w:r>
            <w:r>
              <w:rPr>
                <w:rFonts w:ascii="Arial" w:hAnsi="Arial" w:cs="Arial"/>
                <w:szCs w:val="24"/>
              </w:rPr>
              <w:t xml:space="preserve"> </w:t>
            </w:r>
            <w:r w:rsidRPr="00EA6A81">
              <w:rPr>
                <w:rFonts w:ascii="Arial" w:hAnsi="Arial" w:cs="Arial"/>
                <w:szCs w:val="24"/>
              </w:rPr>
              <w:t xml:space="preserve"> лиц, </w:t>
            </w:r>
            <w:r>
              <w:rPr>
                <w:rFonts w:ascii="Arial" w:hAnsi="Arial" w:cs="Arial"/>
                <w:szCs w:val="24"/>
              </w:rPr>
              <w:t xml:space="preserve">  </w:t>
            </w:r>
            <w:r w:rsidRPr="00EA6A81">
              <w:rPr>
                <w:rFonts w:ascii="Arial" w:hAnsi="Arial" w:cs="Arial"/>
                <w:szCs w:val="24"/>
              </w:rPr>
              <w:t xml:space="preserve">взимаемый </w:t>
            </w:r>
            <w:r>
              <w:rPr>
                <w:rFonts w:ascii="Arial" w:hAnsi="Arial" w:cs="Arial"/>
                <w:szCs w:val="24"/>
              </w:rPr>
              <w:t xml:space="preserve">  </w:t>
            </w:r>
            <w:r w:rsidRPr="00EA6A81">
              <w:rPr>
                <w:rFonts w:ascii="Arial" w:hAnsi="Arial" w:cs="Arial"/>
                <w:szCs w:val="24"/>
              </w:rPr>
              <w:t>по ставкам, применяемым к объектам   налогообложения, расположенным в границах внутригородских  муниципальных образований городов</w:t>
            </w:r>
            <w:r>
              <w:rPr>
                <w:rFonts w:ascii="Arial" w:hAnsi="Arial" w:cs="Arial"/>
                <w:szCs w:val="24"/>
              </w:rPr>
              <w:t xml:space="preserve"> </w:t>
            </w:r>
            <w:r w:rsidRPr="00EA6A81">
              <w:rPr>
                <w:rFonts w:ascii="Arial" w:hAnsi="Arial" w:cs="Arial"/>
                <w:szCs w:val="24"/>
              </w:rPr>
              <w:t xml:space="preserve">федерального значения Москвы и   Санкт-Петербурга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10601010030000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4 100 000,00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sidRPr="00EA6A81">
              <w:rPr>
                <w:rFonts w:ascii="Arial" w:hAnsi="Arial" w:cs="Arial"/>
                <w:szCs w:val="24"/>
              </w:rPr>
              <w:t xml:space="preserve">  </w:t>
            </w:r>
            <w:r>
              <w:rPr>
                <w:rFonts w:ascii="Arial" w:hAnsi="Arial" w:cs="Arial"/>
                <w:szCs w:val="24"/>
              </w:rPr>
              <w:t>4 392 720,62</w:t>
            </w:r>
          </w:p>
        </w:tc>
        <w:tc>
          <w:tcPr>
            <w:tcW w:w="127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107,14</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proofErr w:type="gramStart"/>
            <w:r w:rsidRPr="002F6C53">
              <w:rPr>
                <w:rFonts w:ascii="Arial" w:hAnsi="Arial" w:cs="Arial"/>
                <w:szCs w:val="24"/>
              </w:rPr>
              <w:t>Земельный налог,</w:t>
            </w:r>
            <w:r>
              <w:rPr>
                <w:rFonts w:ascii="Arial" w:hAnsi="Arial" w:cs="Arial"/>
                <w:szCs w:val="24"/>
              </w:rPr>
              <w:t xml:space="preserve"> </w:t>
            </w:r>
            <w:r w:rsidRPr="002F6C53">
              <w:rPr>
                <w:rFonts w:ascii="Arial" w:hAnsi="Arial" w:cs="Arial"/>
                <w:szCs w:val="24"/>
              </w:rPr>
              <w:t>взимаемый по  ставкам,</w:t>
            </w:r>
            <w:r>
              <w:rPr>
                <w:rFonts w:ascii="Arial" w:hAnsi="Arial" w:cs="Arial"/>
                <w:szCs w:val="24"/>
              </w:rPr>
              <w:t xml:space="preserve">  у</w:t>
            </w:r>
            <w:r w:rsidRPr="002F6C53">
              <w:rPr>
                <w:rFonts w:ascii="Arial" w:hAnsi="Arial" w:cs="Arial"/>
                <w:szCs w:val="24"/>
              </w:rPr>
              <w:t xml:space="preserve">становленным в соответствии с </w:t>
            </w:r>
            <w:hyperlink r:id="rId19" w:history="1">
              <w:r w:rsidRPr="002F6C53">
                <w:rPr>
                  <w:rStyle w:val="ae"/>
                  <w:rFonts w:ascii="Arial" w:hAnsi="Arial" w:cs="Arial"/>
                  <w:szCs w:val="24"/>
                </w:rPr>
                <w:t>подпунктом 1</w:t>
              </w:r>
            </w:hyperlink>
            <w:r>
              <w:rPr>
                <w:rFonts w:ascii="Arial" w:hAnsi="Arial" w:cs="Arial"/>
                <w:szCs w:val="24"/>
              </w:rPr>
              <w:t xml:space="preserve"> </w:t>
            </w:r>
            <w:r w:rsidRPr="002F6C53">
              <w:rPr>
                <w:rFonts w:ascii="Arial" w:hAnsi="Arial" w:cs="Arial"/>
                <w:szCs w:val="24"/>
              </w:rPr>
              <w:t xml:space="preserve">пункта 1 статьи 394 Налогового кодекса Российской Федерации и применяемым к объектам налогообложения, расположенным в </w:t>
            </w:r>
            <w:r>
              <w:rPr>
                <w:rFonts w:ascii="Arial" w:hAnsi="Arial" w:cs="Arial"/>
                <w:szCs w:val="24"/>
              </w:rPr>
              <w:t>г</w:t>
            </w:r>
            <w:r w:rsidRPr="002F6C53">
              <w:rPr>
                <w:rFonts w:ascii="Arial" w:hAnsi="Arial" w:cs="Arial"/>
                <w:szCs w:val="24"/>
              </w:rPr>
              <w:t>раницах внутригородских  муниципальных образований городов</w:t>
            </w:r>
            <w:r>
              <w:rPr>
                <w:rFonts w:ascii="Arial" w:hAnsi="Arial" w:cs="Arial"/>
                <w:szCs w:val="24"/>
              </w:rPr>
              <w:t xml:space="preserve"> федерального значения Москвы и </w:t>
            </w:r>
            <w:r w:rsidRPr="002F6C53">
              <w:rPr>
                <w:rFonts w:ascii="Arial" w:hAnsi="Arial" w:cs="Arial"/>
                <w:szCs w:val="24"/>
              </w:rPr>
              <w:t xml:space="preserve">Санкт-Петербурга                 </w:t>
            </w:r>
            <w:proofErr w:type="gramEnd"/>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10606011030000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172 000 000,00</w:t>
            </w:r>
          </w:p>
        </w:tc>
        <w:tc>
          <w:tcPr>
            <w:tcW w:w="1843"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175 754 506,74</w:t>
            </w:r>
            <w:r w:rsidRPr="002F6C53">
              <w:rPr>
                <w:rFonts w:ascii="Arial" w:hAnsi="Arial" w:cs="Arial"/>
                <w:szCs w:val="24"/>
              </w:rPr>
              <w:t xml:space="preserve">    </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102,18</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proofErr w:type="gramStart"/>
            <w:r w:rsidRPr="002F6C53">
              <w:rPr>
                <w:rFonts w:ascii="Arial" w:hAnsi="Arial" w:cs="Arial"/>
                <w:szCs w:val="24"/>
              </w:rPr>
              <w:t>Земельный налог, взимаемый по  ставкам,</w:t>
            </w:r>
            <w:r>
              <w:rPr>
                <w:rFonts w:ascii="Arial" w:hAnsi="Arial" w:cs="Arial"/>
                <w:szCs w:val="24"/>
              </w:rPr>
              <w:t xml:space="preserve"> </w:t>
            </w:r>
            <w:r w:rsidRPr="002F6C53">
              <w:rPr>
                <w:rFonts w:ascii="Arial" w:hAnsi="Arial" w:cs="Arial"/>
                <w:szCs w:val="24"/>
              </w:rPr>
              <w:t xml:space="preserve">установленным в  соответствии с </w:t>
            </w:r>
            <w:hyperlink r:id="rId20" w:history="1">
              <w:r w:rsidRPr="002F6C53">
                <w:rPr>
                  <w:rStyle w:val="ae"/>
                  <w:rFonts w:ascii="Arial" w:hAnsi="Arial" w:cs="Arial"/>
                  <w:szCs w:val="24"/>
                </w:rPr>
                <w:t>подпунктом 2</w:t>
              </w:r>
            </w:hyperlink>
            <w:r>
              <w:rPr>
                <w:rFonts w:ascii="Arial" w:hAnsi="Arial" w:cs="Arial"/>
                <w:szCs w:val="24"/>
              </w:rPr>
              <w:t xml:space="preserve"> </w:t>
            </w:r>
            <w:r w:rsidRPr="002F6C53">
              <w:rPr>
                <w:rFonts w:ascii="Arial" w:hAnsi="Arial" w:cs="Arial"/>
                <w:szCs w:val="24"/>
              </w:rPr>
              <w:t>пункта 1 статьи 394 Налогового кодекса Российской Федерации и</w:t>
            </w:r>
            <w:r>
              <w:rPr>
                <w:rFonts w:ascii="Arial" w:hAnsi="Arial" w:cs="Arial"/>
                <w:szCs w:val="24"/>
              </w:rPr>
              <w:t xml:space="preserve"> применяемым к объектам </w:t>
            </w:r>
            <w:r w:rsidRPr="002F6C53">
              <w:rPr>
                <w:rFonts w:ascii="Arial" w:hAnsi="Arial" w:cs="Arial"/>
                <w:szCs w:val="24"/>
              </w:rPr>
              <w:t xml:space="preserve">налогообложения, расположенным в </w:t>
            </w:r>
            <w:r>
              <w:rPr>
                <w:rFonts w:ascii="Arial" w:hAnsi="Arial" w:cs="Arial"/>
                <w:szCs w:val="24"/>
              </w:rPr>
              <w:t xml:space="preserve">границах внутригородских  </w:t>
            </w:r>
            <w:r w:rsidRPr="002F6C53">
              <w:rPr>
                <w:rFonts w:ascii="Arial" w:hAnsi="Arial" w:cs="Arial"/>
                <w:szCs w:val="24"/>
              </w:rPr>
              <w:lastRenderedPageBreak/>
              <w:t>муниципальных образований городов</w:t>
            </w:r>
            <w:r>
              <w:rPr>
                <w:rFonts w:ascii="Arial" w:hAnsi="Arial" w:cs="Arial"/>
                <w:szCs w:val="24"/>
              </w:rPr>
              <w:t xml:space="preserve"> </w:t>
            </w:r>
            <w:r w:rsidRPr="002F6C53">
              <w:rPr>
                <w:rFonts w:ascii="Arial" w:hAnsi="Arial" w:cs="Arial"/>
                <w:szCs w:val="24"/>
              </w:rPr>
              <w:t xml:space="preserve">федерального значения Москвы и Санкт-Петербурга                 </w:t>
            </w:r>
            <w:proofErr w:type="gramEnd"/>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lastRenderedPageBreak/>
              <w:t xml:space="preserve">182    </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10606021030000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356 000 100,00</w:t>
            </w:r>
          </w:p>
        </w:tc>
        <w:tc>
          <w:tcPr>
            <w:tcW w:w="1843"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354 544 147,78</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99,59</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F7562A" w:rsidRDefault="00F3194A" w:rsidP="002645A6">
            <w:pPr>
              <w:widowControl w:val="0"/>
              <w:autoSpaceDE w:val="0"/>
              <w:autoSpaceDN w:val="0"/>
              <w:adjustRightInd w:val="0"/>
              <w:spacing w:after="0"/>
              <w:rPr>
                <w:rFonts w:ascii="Arial" w:hAnsi="Arial" w:cs="Arial"/>
                <w:b/>
                <w:i/>
                <w:szCs w:val="24"/>
              </w:rPr>
            </w:pPr>
            <w:r>
              <w:rPr>
                <w:rFonts w:ascii="Arial" w:hAnsi="Arial" w:cs="Arial"/>
                <w:b/>
                <w:i/>
                <w:szCs w:val="24"/>
              </w:rPr>
              <w:lastRenderedPageBreak/>
              <w:t>АДМИНИСТРАЦИЯ ПОСЕЛЕНИЯ СОСЕНСКОЕ</w:t>
            </w:r>
          </w:p>
        </w:tc>
        <w:tc>
          <w:tcPr>
            <w:tcW w:w="1276" w:type="dxa"/>
            <w:tcBorders>
              <w:left w:val="single" w:sz="8" w:space="0" w:color="auto"/>
              <w:bottom w:val="single" w:sz="8" w:space="0" w:color="auto"/>
              <w:right w:val="single" w:sz="8" w:space="0" w:color="auto"/>
            </w:tcBorders>
          </w:tcPr>
          <w:p w:rsidR="00F3194A" w:rsidRPr="00F7562A" w:rsidRDefault="00F3194A" w:rsidP="002645A6">
            <w:pPr>
              <w:widowControl w:val="0"/>
              <w:autoSpaceDE w:val="0"/>
              <w:autoSpaceDN w:val="0"/>
              <w:adjustRightInd w:val="0"/>
              <w:spacing w:after="0"/>
              <w:ind w:hanging="75"/>
              <w:jc w:val="center"/>
              <w:rPr>
                <w:rFonts w:ascii="Arial" w:hAnsi="Arial" w:cs="Arial"/>
                <w:b/>
                <w:szCs w:val="24"/>
              </w:rPr>
            </w:pPr>
            <w:r w:rsidRPr="00F7562A">
              <w:rPr>
                <w:rFonts w:ascii="Arial" w:hAnsi="Arial" w:cs="Arial"/>
                <w:b/>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6 293 910,31</w:t>
            </w:r>
          </w:p>
        </w:tc>
        <w:tc>
          <w:tcPr>
            <w:tcW w:w="1843" w:type="dxa"/>
            <w:tcBorders>
              <w:left w:val="single" w:sz="8" w:space="0" w:color="auto"/>
              <w:bottom w:val="single" w:sz="8" w:space="0" w:color="auto"/>
              <w:right w:val="single" w:sz="8" w:space="0" w:color="auto"/>
            </w:tcBorders>
          </w:tcPr>
          <w:p w:rsidR="00F3194A" w:rsidRPr="00297652"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5 923 341,71</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94,11</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Доходы от сдачи в аренду имущества, находящегося в оперативном управлении внутригородских муниципальных образований городов федерального значения Москвы и Санкт-Петербурга и созданных ими учреждений (за исключением имущества муниципальных бюджетных и автономных учреждений)</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11105033030000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3 852 200,00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4 109 009,71</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106,67</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9F1200"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11109043030000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32 000,14</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32 000,14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9F1200"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 xml:space="preserve">Прочие доходы от компенсации </w:t>
            </w:r>
            <w:proofErr w:type="gramStart"/>
            <w:r w:rsidRPr="009F1200">
              <w:rPr>
                <w:rFonts w:ascii="Arial" w:hAnsi="Arial" w:cs="Arial"/>
                <w:szCs w:val="24"/>
              </w:rPr>
              <w:t>затрат бюджетов внутригородских муниципальных образований городов федерального значения Москвы</w:t>
            </w:r>
            <w:proofErr w:type="gramEnd"/>
            <w:r w:rsidRPr="009F1200">
              <w:rPr>
                <w:rFonts w:ascii="Arial" w:hAnsi="Arial" w:cs="Arial"/>
                <w:szCs w:val="24"/>
              </w:rPr>
              <w:t xml:space="preserve"> и Санкт-Петербурга</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11302993030000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130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26 638,90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BE6421">
              <w:rPr>
                <w:rFonts w:ascii="Arial" w:hAnsi="Arial" w:cs="Arial"/>
                <w:szCs w:val="24"/>
              </w:rPr>
              <w:t>Доходы от продажи квартир, находящихся в собственности внутригородских муниципальных образований</w:t>
            </w:r>
            <w:r>
              <w:rPr>
                <w:rFonts w:ascii="Arial" w:hAnsi="Arial" w:cs="Arial"/>
                <w:szCs w:val="24"/>
              </w:rPr>
              <w:t xml:space="preserve"> </w:t>
            </w:r>
            <w:r w:rsidRPr="009F1200">
              <w:rPr>
                <w:rFonts w:ascii="Arial" w:hAnsi="Arial" w:cs="Arial"/>
                <w:szCs w:val="24"/>
              </w:rPr>
              <w:t>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11401030030000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410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880 000,00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880 000,00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BE6421" w:rsidRDefault="00F3194A" w:rsidP="002645A6">
            <w:pPr>
              <w:widowControl w:val="0"/>
              <w:autoSpaceDE w:val="0"/>
              <w:autoSpaceDN w:val="0"/>
              <w:adjustRightInd w:val="0"/>
              <w:spacing w:after="0"/>
              <w:rPr>
                <w:rFonts w:ascii="Arial" w:hAnsi="Arial" w:cs="Arial"/>
                <w:szCs w:val="24"/>
              </w:rPr>
            </w:pPr>
            <w:r w:rsidRPr="00BB75A4">
              <w:rPr>
                <w:rFonts w:ascii="Arial" w:hAnsi="Arial" w:cs="Arial"/>
                <w:szCs w:val="24"/>
              </w:rPr>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w:t>
            </w:r>
            <w:r w:rsidRPr="00BB75A4">
              <w:rPr>
                <w:rFonts w:ascii="Arial" w:hAnsi="Arial" w:cs="Arial"/>
                <w:szCs w:val="24"/>
              </w:rPr>
              <w:lastRenderedPageBreak/>
              <w:t>унитарных предприятий, в том числе казенных), в части реализации основных средств по указанному имуществу</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lastRenderedPageBreak/>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11402033030000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410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646 000,00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646 000,00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BB75A4" w:rsidRDefault="00F3194A" w:rsidP="002645A6">
            <w:pPr>
              <w:widowControl w:val="0"/>
              <w:autoSpaceDE w:val="0"/>
              <w:autoSpaceDN w:val="0"/>
              <w:adjustRightInd w:val="0"/>
              <w:spacing w:after="0"/>
              <w:rPr>
                <w:rFonts w:ascii="Arial" w:hAnsi="Arial" w:cs="Arial"/>
                <w:szCs w:val="24"/>
              </w:rPr>
            </w:pPr>
            <w:r w:rsidRPr="00BB75A4">
              <w:rPr>
                <w:rFonts w:ascii="Arial" w:hAnsi="Arial" w:cs="Arial"/>
                <w:szCs w:val="24"/>
              </w:rPr>
              <w:lastRenderedPageBreak/>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BB75A4">
              <w:rPr>
                <w:rFonts w:ascii="Arial" w:hAnsi="Arial" w:cs="Arial"/>
                <w:szCs w:val="24"/>
              </w:rPr>
              <w:t>средств бюджетов  внутригородских  муниципальных  образований     городов     федерального  значения Москвы</w:t>
            </w:r>
            <w:proofErr w:type="gramEnd"/>
            <w:r w:rsidRPr="00BB75A4">
              <w:rPr>
                <w:rFonts w:ascii="Arial" w:hAnsi="Arial" w:cs="Arial"/>
                <w:szCs w:val="24"/>
              </w:rPr>
              <w:t xml:space="preserve"> и Санкт-Петербурга</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11623031030000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140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120 000,00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120 000,00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0354A7">
              <w:rPr>
                <w:rFonts w:ascii="Arial" w:hAnsi="Arial" w:cs="Arial"/>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11690030030000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140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1 098,17</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1 098,17</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top w:val="single" w:sz="4" w:space="0" w:color="auto"/>
              <w:left w:val="single" w:sz="8" w:space="0" w:color="auto"/>
              <w:bottom w:val="single" w:sz="4" w:space="0" w:color="auto"/>
              <w:right w:val="single" w:sz="8" w:space="0" w:color="auto"/>
            </w:tcBorders>
          </w:tcPr>
          <w:p w:rsidR="00F3194A" w:rsidRPr="000354A7" w:rsidRDefault="00F3194A" w:rsidP="002645A6">
            <w:pPr>
              <w:widowControl w:val="0"/>
              <w:autoSpaceDE w:val="0"/>
              <w:autoSpaceDN w:val="0"/>
              <w:adjustRightInd w:val="0"/>
              <w:spacing w:after="0"/>
              <w:rPr>
                <w:rFonts w:ascii="Arial" w:hAnsi="Arial" w:cs="Arial"/>
                <w:szCs w:val="24"/>
              </w:rPr>
            </w:pPr>
            <w:r w:rsidRPr="00B06335">
              <w:rPr>
                <w:rFonts w:ascii="Arial" w:hAnsi="Arial" w:cs="Arial"/>
                <w:szCs w:val="24"/>
              </w:rPr>
              <w:t>Субвенции    бюджетам    внутригородских   муниципальных    образований     городов  федерального значения  Москвы  и  Санкт-Петербурга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20203015030000</w:t>
            </w:r>
          </w:p>
        </w:tc>
        <w:tc>
          <w:tcPr>
            <w:tcW w:w="850"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151</w:t>
            </w:r>
          </w:p>
        </w:tc>
        <w:tc>
          <w:tcPr>
            <w:tcW w:w="198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762 612,00</w:t>
            </w:r>
          </w:p>
        </w:tc>
        <w:tc>
          <w:tcPr>
            <w:tcW w:w="1843"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615 889,83</w:t>
            </w:r>
          </w:p>
        </w:tc>
        <w:tc>
          <w:tcPr>
            <w:tcW w:w="127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80,76</w:t>
            </w:r>
          </w:p>
        </w:tc>
      </w:tr>
      <w:tr w:rsidR="00F3194A" w:rsidRPr="00D9378A" w:rsidTr="002645A6">
        <w:trPr>
          <w:tblCellSpacing w:w="5" w:type="nil"/>
        </w:trPr>
        <w:tc>
          <w:tcPr>
            <w:tcW w:w="6096" w:type="dxa"/>
            <w:tcBorders>
              <w:top w:val="single" w:sz="4" w:space="0" w:color="auto"/>
              <w:left w:val="single" w:sz="8" w:space="0" w:color="auto"/>
              <w:bottom w:val="single" w:sz="4" w:space="0" w:color="auto"/>
              <w:right w:val="single" w:sz="8" w:space="0" w:color="auto"/>
            </w:tcBorders>
          </w:tcPr>
          <w:p w:rsidR="00F3194A" w:rsidRPr="000354A7" w:rsidRDefault="00F3194A" w:rsidP="002645A6">
            <w:pPr>
              <w:widowControl w:val="0"/>
              <w:autoSpaceDE w:val="0"/>
              <w:autoSpaceDN w:val="0"/>
              <w:adjustRightInd w:val="0"/>
              <w:spacing w:after="0"/>
              <w:rPr>
                <w:rFonts w:ascii="Arial" w:hAnsi="Arial" w:cs="Arial"/>
                <w:szCs w:val="24"/>
              </w:rPr>
            </w:pPr>
            <w:r w:rsidRPr="00B06335">
              <w:rPr>
                <w:rFonts w:ascii="Arial" w:hAnsi="Arial" w:cs="Arial"/>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c>
          <w:tcPr>
            <w:tcW w:w="127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21903000030000</w:t>
            </w:r>
          </w:p>
        </w:tc>
        <w:tc>
          <w:tcPr>
            <w:tcW w:w="850"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151</w:t>
            </w:r>
          </w:p>
        </w:tc>
        <w:tc>
          <w:tcPr>
            <w:tcW w:w="198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- 507 295,04</w:t>
            </w:r>
          </w:p>
        </w:tc>
        <w:tc>
          <w:tcPr>
            <w:tcW w:w="127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bl>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sidRPr="00823583">
        <w:rPr>
          <w:rFonts w:ascii="Arial" w:hAnsi="Arial" w:cs="Arial"/>
          <w:sz w:val="22"/>
          <w:szCs w:val="22"/>
        </w:rPr>
        <w:br w:type="page"/>
      </w:r>
      <w:r w:rsidRPr="00027406">
        <w:rPr>
          <w:rFonts w:ascii="Arial" w:hAnsi="Arial" w:cs="Arial"/>
          <w:sz w:val="20"/>
          <w:szCs w:val="20"/>
        </w:rPr>
        <w:lastRenderedPageBreak/>
        <w:t xml:space="preserve">Приложение </w:t>
      </w:r>
      <w:r>
        <w:rPr>
          <w:rFonts w:ascii="Arial" w:hAnsi="Arial" w:cs="Arial"/>
          <w:sz w:val="20"/>
          <w:szCs w:val="20"/>
        </w:rPr>
        <w:t>3</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sidR="00AB5345">
        <w:rPr>
          <w:rFonts w:ascii="Arial" w:hAnsi="Arial" w:cs="Arial"/>
          <w:sz w:val="20"/>
        </w:rPr>
        <w:t xml:space="preserve"> ______________</w:t>
      </w:r>
      <w:r w:rsidRPr="00027406">
        <w:rPr>
          <w:rFonts w:ascii="Arial" w:hAnsi="Arial" w:cs="Arial"/>
          <w:sz w:val="20"/>
        </w:rPr>
        <w:t xml:space="preserve"> № /</w:t>
      </w:r>
    </w:p>
    <w:p w:rsidR="00F3194A" w:rsidRDefault="00F3194A" w:rsidP="00F3194A">
      <w:pPr>
        <w:pStyle w:val="Style2"/>
        <w:ind w:left="0"/>
        <w:jc w:val="center"/>
        <w:rPr>
          <w:rFonts w:ascii="Arial" w:hAnsi="Arial" w:cs="Arial"/>
          <w:b/>
          <w:i/>
          <w:szCs w:val="20"/>
        </w:rPr>
      </w:pPr>
    </w:p>
    <w:p w:rsidR="00F3194A" w:rsidRPr="007C38AB" w:rsidRDefault="00F3194A" w:rsidP="00F3194A">
      <w:pPr>
        <w:pStyle w:val="Style2"/>
        <w:spacing w:after="240"/>
        <w:ind w:left="0"/>
        <w:jc w:val="center"/>
        <w:rPr>
          <w:rFonts w:ascii="Arial" w:hAnsi="Arial" w:cs="Arial"/>
          <w:b/>
          <w:i/>
          <w:szCs w:val="20"/>
        </w:rPr>
      </w:pPr>
      <w:r w:rsidRPr="007C38AB">
        <w:rPr>
          <w:rFonts w:ascii="Arial" w:hAnsi="Arial" w:cs="Arial"/>
          <w:b/>
          <w:i/>
          <w:szCs w:val="20"/>
        </w:rPr>
        <w:t xml:space="preserve">Исполнение бюджета поселения Сосенское в городе Москве в разрезе разделов, </w:t>
      </w:r>
      <w:proofErr w:type="spellStart"/>
      <w:r w:rsidRPr="007C38AB">
        <w:rPr>
          <w:rFonts w:ascii="Arial" w:hAnsi="Arial" w:cs="Arial"/>
          <w:b/>
          <w:i/>
          <w:szCs w:val="20"/>
        </w:rPr>
        <w:t>пордразделов</w:t>
      </w:r>
      <w:proofErr w:type="spellEnd"/>
      <w:r>
        <w:rPr>
          <w:rFonts w:ascii="Arial" w:hAnsi="Arial" w:cs="Arial"/>
          <w:b/>
          <w:i/>
          <w:szCs w:val="20"/>
        </w:rPr>
        <w:t xml:space="preserve"> классификации</w:t>
      </w:r>
      <w:r w:rsidRPr="007C38AB">
        <w:rPr>
          <w:rFonts w:ascii="Arial" w:hAnsi="Arial" w:cs="Arial"/>
          <w:b/>
          <w:i/>
          <w:szCs w:val="20"/>
        </w:rPr>
        <w:t xml:space="preserve"> </w:t>
      </w:r>
      <w:r>
        <w:rPr>
          <w:rFonts w:ascii="Arial" w:hAnsi="Arial" w:cs="Arial"/>
          <w:b/>
          <w:i/>
          <w:szCs w:val="20"/>
        </w:rPr>
        <w:t xml:space="preserve">расходов бюджета </w:t>
      </w:r>
      <w:r w:rsidRPr="007C38AB">
        <w:rPr>
          <w:rFonts w:ascii="Arial" w:hAnsi="Arial" w:cs="Arial"/>
          <w:b/>
          <w:i/>
          <w:szCs w:val="20"/>
        </w:rPr>
        <w:t>за 201</w:t>
      </w:r>
      <w:r>
        <w:rPr>
          <w:rFonts w:ascii="Arial" w:hAnsi="Arial" w:cs="Arial"/>
          <w:b/>
          <w:i/>
          <w:szCs w:val="20"/>
        </w:rPr>
        <w:t>4</w:t>
      </w:r>
      <w:r w:rsidRPr="007C38AB">
        <w:rPr>
          <w:rFonts w:ascii="Arial" w:hAnsi="Arial" w:cs="Arial"/>
          <w:b/>
          <w:i/>
          <w:szCs w:val="20"/>
        </w:rPr>
        <w:t xml:space="preserve"> </w:t>
      </w:r>
      <w:r>
        <w:rPr>
          <w:rFonts w:ascii="Arial" w:hAnsi="Arial" w:cs="Arial"/>
          <w:b/>
          <w:i/>
          <w:szCs w:val="20"/>
        </w:rPr>
        <w:t>год</w:t>
      </w:r>
    </w:p>
    <w:tbl>
      <w:tblPr>
        <w:tblW w:w="15183" w:type="dxa"/>
        <w:tblInd w:w="93" w:type="dxa"/>
        <w:tblLayout w:type="fixed"/>
        <w:tblLook w:val="04A0" w:firstRow="1" w:lastRow="0" w:firstColumn="1" w:lastColumn="0" w:noHBand="0" w:noVBand="1"/>
      </w:tblPr>
      <w:tblGrid>
        <w:gridCol w:w="8520"/>
        <w:gridCol w:w="851"/>
        <w:gridCol w:w="992"/>
        <w:gridCol w:w="1843"/>
        <w:gridCol w:w="1843"/>
        <w:gridCol w:w="1134"/>
      </w:tblGrid>
      <w:tr w:rsidR="00F3194A" w:rsidRPr="004F3FE4" w:rsidTr="002645A6">
        <w:trPr>
          <w:cantSplit/>
          <w:trHeight w:val="158"/>
          <w:tblHeader/>
        </w:trPr>
        <w:tc>
          <w:tcPr>
            <w:tcW w:w="8520" w:type="dxa"/>
            <w:vMerge w:val="restart"/>
            <w:tcBorders>
              <w:top w:val="single" w:sz="4" w:space="0" w:color="auto"/>
              <w:left w:val="single" w:sz="4" w:space="0" w:color="auto"/>
              <w:right w:val="single" w:sz="4" w:space="0" w:color="auto"/>
            </w:tcBorders>
            <w:shd w:val="clear" w:color="auto" w:fill="auto"/>
            <w:vAlign w:val="center"/>
            <w:hideMark/>
          </w:tcPr>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Наименование КБК</w:t>
            </w:r>
          </w:p>
        </w:tc>
        <w:tc>
          <w:tcPr>
            <w:tcW w:w="1843" w:type="dxa"/>
            <w:gridSpan w:val="2"/>
            <w:tcBorders>
              <w:top w:val="single" w:sz="4" w:space="0" w:color="auto"/>
              <w:left w:val="nil"/>
              <w:bottom w:val="single" w:sz="4" w:space="0" w:color="auto"/>
              <w:right w:val="single" w:sz="4" w:space="0" w:color="auto"/>
            </w:tcBorders>
          </w:tcPr>
          <w:p w:rsidR="00F3194A" w:rsidRPr="004F3FE4" w:rsidRDefault="00F3194A" w:rsidP="002645A6">
            <w:pPr>
              <w:spacing w:after="0" w:line="240" w:lineRule="auto"/>
              <w:jc w:val="center"/>
              <w:rPr>
                <w:rFonts w:ascii="Arial" w:eastAsia="Times New Roman" w:hAnsi="Arial" w:cs="Arial"/>
                <w:b/>
                <w:i/>
                <w:szCs w:val="16"/>
                <w:lang w:eastAsia="ru-RU"/>
              </w:rPr>
            </w:pPr>
            <w:r w:rsidRPr="004F3FE4">
              <w:rPr>
                <w:rFonts w:ascii="Arial" w:eastAsia="Times New Roman" w:hAnsi="Arial" w:cs="Arial"/>
                <w:b/>
                <w:i/>
                <w:szCs w:val="16"/>
                <w:lang w:eastAsia="ru-RU"/>
              </w:rPr>
              <w:t>КОДЫ</w:t>
            </w:r>
          </w:p>
        </w:tc>
        <w:tc>
          <w:tcPr>
            <w:tcW w:w="1843" w:type="dxa"/>
            <w:vMerge w:val="restart"/>
            <w:tcBorders>
              <w:top w:val="single" w:sz="4" w:space="0" w:color="auto"/>
              <w:left w:val="single" w:sz="4" w:space="0" w:color="auto"/>
              <w:right w:val="single" w:sz="4" w:space="0" w:color="auto"/>
            </w:tcBorders>
            <w:shd w:val="clear" w:color="auto" w:fill="auto"/>
            <w:hideMark/>
          </w:tcPr>
          <w:p w:rsidR="00F3194A" w:rsidRPr="004F3FE4" w:rsidRDefault="00F3194A" w:rsidP="002645A6">
            <w:pPr>
              <w:spacing w:after="0" w:line="240" w:lineRule="auto"/>
              <w:jc w:val="center"/>
              <w:rPr>
                <w:rFonts w:ascii="Arial" w:eastAsia="Times New Roman" w:hAnsi="Arial" w:cs="Arial"/>
                <w:b/>
                <w:i/>
                <w:szCs w:val="16"/>
                <w:lang w:eastAsia="ru-RU"/>
              </w:rPr>
            </w:pPr>
            <w:r w:rsidRPr="004F3FE4">
              <w:rPr>
                <w:rFonts w:ascii="Arial" w:eastAsia="Times New Roman" w:hAnsi="Arial" w:cs="Arial"/>
                <w:b/>
                <w:i/>
                <w:szCs w:val="16"/>
                <w:lang w:eastAsia="ru-RU"/>
              </w:rPr>
              <w:t xml:space="preserve">Уточненный план </w:t>
            </w:r>
          </w:p>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201</w:t>
            </w:r>
            <w:r>
              <w:rPr>
                <w:rFonts w:ascii="Arial" w:eastAsia="Times New Roman" w:hAnsi="Arial" w:cs="Arial"/>
                <w:b/>
                <w:i/>
                <w:szCs w:val="16"/>
                <w:lang w:eastAsia="ru-RU"/>
              </w:rPr>
              <w:t>4</w:t>
            </w:r>
            <w:r w:rsidRPr="004F3FE4">
              <w:rPr>
                <w:rFonts w:ascii="Arial" w:eastAsia="Times New Roman" w:hAnsi="Arial" w:cs="Arial"/>
                <w:b/>
                <w:i/>
                <w:szCs w:val="16"/>
                <w:lang w:eastAsia="ru-RU"/>
              </w:rPr>
              <w:t xml:space="preserve"> года </w:t>
            </w:r>
            <w:r>
              <w:rPr>
                <w:rFonts w:ascii="Arial" w:eastAsia="Times New Roman" w:hAnsi="Arial" w:cs="Arial"/>
                <w:b/>
                <w:i/>
                <w:szCs w:val="16"/>
                <w:lang w:eastAsia="ru-RU"/>
              </w:rPr>
              <w:t>(руб.)</w:t>
            </w:r>
          </w:p>
        </w:tc>
        <w:tc>
          <w:tcPr>
            <w:tcW w:w="1843" w:type="dxa"/>
            <w:vMerge w:val="restart"/>
            <w:tcBorders>
              <w:top w:val="single" w:sz="4" w:space="0" w:color="auto"/>
              <w:left w:val="nil"/>
              <w:right w:val="single" w:sz="4" w:space="0" w:color="auto"/>
            </w:tcBorders>
            <w:shd w:val="clear" w:color="auto" w:fill="auto"/>
            <w:hideMark/>
          </w:tcPr>
          <w:p w:rsidR="00F3194A" w:rsidRDefault="00F3194A" w:rsidP="002645A6">
            <w:pPr>
              <w:spacing w:after="0"/>
              <w:jc w:val="center"/>
              <w:rPr>
                <w:rFonts w:ascii="Arial" w:eastAsia="Times New Roman" w:hAnsi="Arial" w:cs="Arial"/>
                <w:b/>
                <w:i/>
                <w:szCs w:val="16"/>
                <w:lang w:eastAsia="ru-RU"/>
              </w:rPr>
            </w:pPr>
            <w:proofErr w:type="gramStart"/>
            <w:r w:rsidRPr="004F3FE4">
              <w:rPr>
                <w:rFonts w:ascii="Arial" w:eastAsia="Times New Roman" w:hAnsi="Arial" w:cs="Arial"/>
                <w:b/>
                <w:i/>
                <w:szCs w:val="16"/>
                <w:lang w:eastAsia="ru-RU"/>
              </w:rPr>
              <w:t>Факт</w:t>
            </w:r>
            <w:r>
              <w:rPr>
                <w:rFonts w:ascii="Arial" w:eastAsia="Times New Roman" w:hAnsi="Arial" w:cs="Arial"/>
                <w:b/>
                <w:i/>
                <w:szCs w:val="16"/>
                <w:lang w:eastAsia="ru-RU"/>
              </w:rPr>
              <w:t>ическое</w:t>
            </w:r>
            <w:proofErr w:type="gramEnd"/>
            <w:r w:rsidRPr="004F3FE4">
              <w:rPr>
                <w:rFonts w:ascii="Arial" w:eastAsia="Times New Roman" w:hAnsi="Arial" w:cs="Arial"/>
                <w:b/>
                <w:i/>
                <w:szCs w:val="16"/>
                <w:lang w:eastAsia="ru-RU"/>
              </w:rPr>
              <w:t xml:space="preserve"> исполнения за 201</w:t>
            </w:r>
            <w:r>
              <w:rPr>
                <w:rFonts w:ascii="Arial" w:eastAsia="Times New Roman" w:hAnsi="Arial" w:cs="Arial"/>
                <w:b/>
                <w:i/>
                <w:szCs w:val="16"/>
                <w:lang w:eastAsia="ru-RU"/>
              </w:rPr>
              <w:t>4</w:t>
            </w:r>
            <w:r w:rsidRPr="004F3FE4">
              <w:rPr>
                <w:rFonts w:ascii="Arial" w:eastAsia="Times New Roman" w:hAnsi="Arial" w:cs="Arial"/>
                <w:b/>
                <w:i/>
                <w:szCs w:val="16"/>
                <w:lang w:eastAsia="ru-RU"/>
              </w:rPr>
              <w:t xml:space="preserve"> год</w:t>
            </w:r>
          </w:p>
          <w:p w:rsidR="00F3194A" w:rsidRPr="004F3FE4" w:rsidRDefault="00F3194A" w:rsidP="002645A6">
            <w:pPr>
              <w:jc w:val="center"/>
              <w:rPr>
                <w:rFonts w:ascii="Arial" w:eastAsia="Times New Roman" w:hAnsi="Arial" w:cs="Arial"/>
                <w:b/>
                <w:i/>
                <w:szCs w:val="16"/>
                <w:lang w:eastAsia="ru-RU"/>
              </w:rPr>
            </w:pPr>
            <w:r>
              <w:rPr>
                <w:rFonts w:ascii="Arial" w:eastAsia="Times New Roman" w:hAnsi="Arial" w:cs="Arial"/>
                <w:b/>
                <w:i/>
                <w:szCs w:val="16"/>
                <w:lang w:eastAsia="ru-RU"/>
              </w:rPr>
              <w:t>(руб.)</w:t>
            </w:r>
          </w:p>
        </w:tc>
        <w:tc>
          <w:tcPr>
            <w:tcW w:w="1134" w:type="dxa"/>
            <w:vMerge w:val="restart"/>
            <w:tcBorders>
              <w:top w:val="single" w:sz="4" w:space="0" w:color="auto"/>
              <w:left w:val="nil"/>
              <w:right w:val="single" w:sz="4" w:space="0" w:color="auto"/>
            </w:tcBorders>
            <w:shd w:val="clear" w:color="auto" w:fill="auto"/>
            <w:hideMark/>
          </w:tcPr>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 xml:space="preserve">% </w:t>
            </w:r>
            <w:proofErr w:type="spellStart"/>
            <w:proofErr w:type="gramStart"/>
            <w:r w:rsidRPr="004F3FE4">
              <w:rPr>
                <w:rFonts w:ascii="Arial" w:eastAsia="Times New Roman" w:hAnsi="Arial" w:cs="Arial"/>
                <w:b/>
                <w:i/>
                <w:szCs w:val="16"/>
                <w:lang w:eastAsia="ru-RU"/>
              </w:rPr>
              <w:t>испол</w:t>
            </w:r>
            <w:proofErr w:type="spellEnd"/>
            <w:r w:rsidRPr="004F3FE4">
              <w:rPr>
                <w:rFonts w:ascii="Arial" w:eastAsia="Times New Roman" w:hAnsi="Arial" w:cs="Arial"/>
                <w:b/>
                <w:i/>
                <w:szCs w:val="16"/>
                <w:lang w:eastAsia="ru-RU"/>
              </w:rPr>
              <w:t>-нения</w:t>
            </w:r>
            <w:proofErr w:type="gramEnd"/>
          </w:p>
        </w:tc>
      </w:tr>
      <w:tr w:rsidR="00F3194A" w:rsidRPr="00141E8E" w:rsidTr="002645A6">
        <w:trPr>
          <w:cantSplit/>
          <w:trHeight w:val="433"/>
          <w:tblHeader/>
        </w:trPr>
        <w:tc>
          <w:tcPr>
            <w:tcW w:w="8520" w:type="dxa"/>
            <w:vMerge/>
            <w:tcBorders>
              <w:left w:val="single" w:sz="4" w:space="0" w:color="auto"/>
              <w:right w:val="single" w:sz="4" w:space="0" w:color="auto"/>
            </w:tcBorders>
            <w:shd w:val="clear" w:color="auto" w:fill="auto"/>
            <w:vAlign w:val="center"/>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843" w:type="dxa"/>
            <w:gridSpan w:val="2"/>
            <w:tcBorders>
              <w:top w:val="single" w:sz="4" w:space="0" w:color="auto"/>
              <w:left w:val="nil"/>
              <w:bottom w:val="single" w:sz="4" w:space="0" w:color="auto"/>
              <w:right w:val="single" w:sz="4" w:space="0" w:color="auto"/>
            </w:tcBorders>
          </w:tcPr>
          <w:p w:rsidR="00F3194A" w:rsidRPr="00141E8E" w:rsidRDefault="00F3194A" w:rsidP="002645A6">
            <w:pPr>
              <w:spacing w:after="0"/>
              <w:jc w:val="center"/>
              <w:rPr>
                <w:rFonts w:ascii="Arial" w:eastAsia="Times New Roman" w:hAnsi="Arial" w:cs="Arial"/>
                <w:b/>
                <w:i/>
                <w:sz w:val="20"/>
                <w:szCs w:val="16"/>
                <w:lang w:eastAsia="ru-RU"/>
              </w:rPr>
            </w:pPr>
            <w:r>
              <w:rPr>
                <w:rFonts w:ascii="Arial" w:eastAsia="Times New Roman" w:hAnsi="Arial" w:cs="Arial"/>
                <w:b/>
                <w:i/>
                <w:sz w:val="20"/>
                <w:szCs w:val="16"/>
                <w:lang w:eastAsia="ru-RU"/>
              </w:rPr>
              <w:t>классификации расходов бюджета</w:t>
            </w:r>
          </w:p>
        </w:tc>
        <w:tc>
          <w:tcPr>
            <w:tcW w:w="1843" w:type="dxa"/>
            <w:vMerge/>
            <w:tcBorders>
              <w:left w:val="single" w:sz="4" w:space="0" w:color="auto"/>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843" w:type="dxa"/>
            <w:vMerge/>
            <w:tcBorders>
              <w:left w:val="nil"/>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134" w:type="dxa"/>
            <w:vMerge/>
            <w:tcBorders>
              <w:left w:val="nil"/>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r>
      <w:tr w:rsidR="00F3194A" w:rsidRPr="00141E8E" w:rsidTr="002645A6">
        <w:trPr>
          <w:cantSplit/>
          <w:trHeight w:val="1127"/>
          <w:tblHeader/>
        </w:trPr>
        <w:tc>
          <w:tcPr>
            <w:tcW w:w="8520" w:type="dxa"/>
            <w:vMerge/>
            <w:tcBorders>
              <w:left w:val="single" w:sz="4" w:space="0" w:color="auto"/>
              <w:bottom w:val="single" w:sz="4" w:space="0" w:color="auto"/>
              <w:right w:val="single" w:sz="4" w:space="0" w:color="auto"/>
            </w:tcBorders>
            <w:shd w:val="clear" w:color="auto" w:fill="auto"/>
            <w:vAlign w:val="center"/>
            <w:hideMark/>
          </w:tcPr>
          <w:p w:rsidR="00F3194A" w:rsidRPr="00141E8E" w:rsidRDefault="00F3194A" w:rsidP="002645A6">
            <w:pPr>
              <w:spacing w:after="0" w:line="240" w:lineRule="auto"/>
              <w:jc w:val="center"/>
              <w:rPr>
                <w:rFonts w:ascii="Arial" w:eastAsia="Times New Roman" w:hAnsi="Arial" w:cs="Arial"/>
                <w:sz w:val="16"/>
                <w:szCs w:val="16"/>
                <w:lang w:eastAsia="ru-RU"/>
              </w:rPr>
            </w:pPr>
          </w:p>
        </w:tc>
        <w:tc>
          <w:tcPr>
            <w:tcW w:w="851" w:type="dxa"/>
            <w:tcBorders>
              <w:top w:val="single" w:sz="4" w:space="0" w:color="auto"/>
              <w:left w:val="nil"/>
              <w:bottom w:val="single" w:sz="4" w:space="0" w:color="auto"/>
              <w:right w:val="single" w:sz="4" w:space="0" w:color="auto"/>
            </w:tcBorders>
            <w:textDirection w:val="btLr"/>
            <w:vAlign w:val="center"/>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proofErr w:type="spellStart"/>
            <w:r w:rsidRPr="004F3FE4">
              <w:rPr>
                <w:rFonts w:ascii="Arial" w:eastAsia="Times New Roman" w:hAnsi="Arial" w:cs="Arial"/>
                <w:b/>
                <w:i/>
                <w:sz w:val="18"/>
                <w:szCs w:val="16"/>
                <w:lang w:eastAsia="ru-RU"/>
              </w:rPr>
              <w:t>Пподраз</w:t>
            </w:r>
            <w:proofErr w:type="spellEnd"/>
            <w:r w:rsidRPr="004F3FE4">
              <w:rPr>
                <w:rFonts w:ascii="Arial" w:eastAsia="Times New Roman" w:hAnsi="Arial" w:cs="Arial"/>
                <w:b/>
                <w:i/>
                <w:sz w:val="18"/>
                <w:szCs w:val="16"/>
                <w:lang w:eastAsia="ru-RU"/>
              </w:rPr>
              <w:t>-дел</w:t>
            </w:r>
          </w:p>
        </w:tc>
        <w:tc>
          <w:tcPr>
            <w:tcW w:w="1843" w:type="dxa"/>
            <w:vMerge/>
            <w:tcBorders>
              <w:left w:val="single" w:sz="4" w:space="0" w:color="auto"/>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843"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134"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r>
      <w:tr w:rsidR="00F3194A" w:rsidRPr="00A22158"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1</w:t>
            </w:r>
          </w:p>
        </w:tc>
        <w:tc>
          <w:tcPr>
            <w:tcW w:w="851" w:type="dxa"/>
            <w:tcBorders>
              <w:top w:val="single" w:sz="4" w:space="0" w:color="auto"/>
              <w:left w:val="nil"/>
              <w:bottom w:val="single" w:sz="4" w:space="0" w:color="auto"/>
              <w:right w:val="single" w:sz="4" w:space="0" w:color="auto"/>
            </w:tcBorders>
            <w:vAlign w:val="center"/>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6</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ОБЩЕГОСУДАРСТВЕННЫЕ ВОПРОСЫ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95 182 026,64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89 803 769,95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94,35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86 408 612,10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84 125 908,13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97,36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Резервные фонды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2 800 000,00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0,00</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5 973 414,54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5 677 861,82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95,05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НАЦИОНАЛЬНАЯ ОБОРОНА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762 612,00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589 164,69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762 612,00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589 164,69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77,26</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9 056 102,42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8 265 651,03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91,27</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2 950 000,00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2 164 382,65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73,37</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Другие вопросы в области национальной безопасности и правоохранительной деятельности</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6 106 102,42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6 101 268,38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99,92</w:t>
            </w:r>
          </w:p>
        </w:tc>
      </w:tr>
      <w:tr w:rsidR="00F3194A" w:rsidRPr="001019D6" w:rsidTr="002645A6">
        <w:trPr>
          <w:trHeight w:val="288"/>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НАЦИОНАЛЬНАЯ ЭКОНОМИКА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71 452 262,19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60 447 852,98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Дорожное хозяйство (дорожные фонды)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71 452 262,19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60 447 852,98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84,60</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208 168 931,17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201 612 946,01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Pr>
                <w:rFonts w:ascii="Arial" w:hAnsi="Arial" w:cs="Arial"/>
                <w:b/>
                <w:bCs/>
                <w:i/>
                <w:iCs/>
                <w:color w:val="000000"/>
              </w:rPr>
              <w:t>96,85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lastRenderedPageBreak/>
              <w:t>Жилищное хозяйство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100 037 940,00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97 535 741,23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97,50</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Благоустройство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108 130 991,17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104 077 204,78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96,25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ОБРАЗОВАНИЕ</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1 570 000,00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1 514 367,64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1 570 000,00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1 514 367,64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96,46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КУЛЬТУРА И КИНЕМАТОГРАФИЯ</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39 886 100,00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39 656 629,32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99,42</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Культура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39 886 100,00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39 656 629,32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99,4</w:t>
            </w:r>
            <w:r>
              <w:rPr>
                <w:rFonts w:ascii="Arial" w:hAnsi="Arial" w:cs="Arial"/>
                <w:color w:val="000000"/>
              </w:rPr>
              <w:t>2</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СОЦИАЛЬНАЯ ПОЛИТИКА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3 808 000,00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3 621 075,77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Пенсионное обеспечение</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0,00</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Социальное обеспечение населения</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3 808 000,00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3 621 075,77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95,09</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ФИЗИЧЕСКАЯ КУЛЬТУРА И СПОРТ</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14 298 159,25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13 860 668,95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96,</w:t>
            </w:r>
            <w:r>
              <w:rPr>
                <w:rFonts w:ascii="Arial" w:hAnsi="Arial" w:cs="Arial"/>
                <w:b/>
                <w:bCs/>
                <w:color w:val="000000"/>
              </w:rPr>
              <w:t>94</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Физическая культура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11 064 392,25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11 064 392,25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100,00</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Массовый спорт</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3 233 767,00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2 796 276,70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86,47</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Итого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444 184 193,67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419 372 126,34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94,41</w:t>
            </w:r>
          </w:p>
        </w:tc>
      </w:tr>
    </w:tbl>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Приложение 4</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w:t>
      </w:r>
      <w:r>
        <w:rPr>
          <w:rFonts w:ascii="Arial" w:hAnsi="Arial" w:cs="Arial"/>
          <w:sz w:val="20"/>
        </w:rPr>
        <w:t xml:space="preserve"> </w:t>
      </w:r>
      <w:r w:rsidRPr="00027406">
        <w:rPr>
          <w:rFonts w:ascii="Arial" w:hAnsi="Arial" w:cs="Arial"/>
          <w:sz w:val="20"/>
        </w:rPr>
        <w:t>№</w:t>
      </w:r>
      <w:r>
        <w:rPr>
          <w:rFonts w:ascii="Arial" w:hAnsi="Arial" w:cs="Arial"/>
          <w:sz w:val="20"/>
        </w:rPr>
        <w:t xml:space="preserve"> </w:t>
      </w:r>
      <w:r w:rsidRPr="00027406">
        <w:rPr>
          <w:rFonts w:ascii="Arial" w:hAnsi="Arial" w:cs="Arial"/>
          <w:sz w:val="20"/>
        </w:rPr>
        <w:t>/</w:t>
      </w:r>
    </w:p>
    <w:p w:rsidR="00F3194A" w:rsidRPr="00A22158" w:rsidRDefault="00F3194A" w:rsidP="00F3194A">
      <w:pPr>
        <w:pStyle w:val="Style2"/>
        <w:spacing w:after="240"/>
        <w:ind w:left="0"/>
        <w:jc w:val="center"/>
        <w:rPr>
          <w:rFonts w:ascii="Arial" w:hAnsi="Arial" w:cs="Arial"/>
          <w:b/>
          <w:i/>
          <w:sz w:val="22"/>
          <w:szCs w:val="20"/>
        </w:rPr>
      </w:pPr>
      <w:r w:rsidRPr="00A22158">
        <w:rPr>
          <w:rFonts w:ascii="Arial" w:hAnsi="Arial" w:cs="Arial"/>
          <w:b/>
          <w:i/>
          <w:sz w:val="22"/>
          <w:szCs w:val="20"/>
        </w:rPr>
        <w:t>Исполнение бюджета</w:t>
      </w:r>
      <w:r>
        <w:rPr>
          <w:rFonts w:ascii="Arial" w:hAnsi="Arial" w:cs="Arial"/>
          <w:b/>
          <w:i/>
          <w:sz w:val="22"/>
          <w:szCs w:val="20"/>
        </w:rPr>
        <w:t xml:space="preserve"> </w:t>
      </w:r>
      <w:r w:rsidRPr="00A22158">
        <w:rPr>
          <w:rFonts w:ascii="Arial" w:hAnsi="Arial" w:cs="Arial"/>
          <w:b/>
          <w:i/>
          <w:sz w:val="22"/>
          <w:szCs w:val="20"/>
        </w:rPr>
        <w:t>поселения Сосенское в городе Москве в разрезе ведомственной структуры за 201</w:t>
      </w:r>
      <w:r>
        <w:rPr>
          <w:rFonts w:ascii="Arial" w:hAnsi="Arial" w:cs="Arial"/>
          <w:b/>
          <w:i/>
          <w:sz w:val="22"/>
          <w:szCs w:val="20"/>
        </w:rPr>
        <w:t>4</w:t>
      </w:r>
      <w:r w:rsidRPr="00A22158">
        <w:rPr>
          <w:rFonts w:ascii="Arial" w:hAnsi="Arial" w:cs="Arial"/>
          <w:b/>
          <w:i/>
          <w:sz w:val="22"/>
          <w:szCs w:val="20"/>
        </w:rPr>
        <w:t xml:space="preserve"> год</w:t>
      </w:r>
    </w:p>
    <w:tbl>
      <w:tblPr>
        <w:tblW w:w="15466" w:type="dxa"/>
        <w:tblInd w:w="93" w:type="dxa"/>
        <w:tblLayout w:type="fixed"/>
        <w:tblLook w:val="04A0" w:firstRow="1" w:lastRow="0" w:firstColumn="1" w:lastColumn="0" w:noHBand="0" w:noVBand="1"/>
      </w:tblPr>
      <w:tblGrid>
        <w:gridCol w:w="6819"/>
        <w:gridCol w:w="709"/>
        <w:gridCol w:w="567"/>
        <w:gridCol w:w="567"/>
        <w:gridCol w:w="1134"/>
        <w:gridCol w:w="567"/>
        <w:gridCol w:w="1985"/>
        <w:gridCol w:w="1842"/>
        <w:gridCol w:w="1276"/>
      </w:tblGrid>
      <w:tr w:rsidR="00F3194A" w:rsidRPr="00141E8E" w:rsidTr="002645A6">
        <w:trPr>
          <w:trHeight w:val="240"/>
          <w:tblHeader/>
        </w:trPr>
        <w:tc>
          <w:tcPr>
            <w:tcW w:w="6819" w:type="dxa"/>
            <w:vMerge w:val="restart"/>
            <w:tcBorders>
              <w:top w:val="single" w:sz="4" w:space="0" w:color="auto"/>
              <w:left w:val="single" w:sz="4" w:space="0" w:color="auto"/>
              <w:right w:val="single" w:sz="4" w:space="0" w:color="auto"/>
            </w:tcBorders>
            <w:shd w:val="clear" w:color="auto" w:fill="auto"/>
            <w:vAlign w:val="center"/>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Наименование КБК</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КОДЫ</w:t>
            </w:r>
          </w:p>
        </w:tc>
        <w:tc>
          <w:tcPr>
            <w:tcW w:w="1985" w:type="dxa"/>
            <w:vMerge w:val="restart"/>
            <w:tcBorders>
              <w:top w:val="single" w:sz="4" w:space="0" w:color="auto"/>
              <w:left w:val="nil"/>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Уточненный план </w:t>
            </w:r>
          </w:p>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года</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(руб.) </w:t>
            </w:r>
          </w:p>
        </w:tc>
        <w:tc>
          <w:tcPr>
            <w:tcW w:w="1842" w:type="dxa"/>
            <w:vMerge w:val="restart"/>
            <w:tcBorders>
              <w:top w:val="single" w:sz="4" w:space="0" w:color="auto"/>
              <w:left w:val="nil"/>
              <w:right w:val="single" w:sz="4" w:space="0" w:color="auto"/>
            </w:tcBorders>
            <w:shd w:val="clear" w:color="auto" w:fill="auto"/>
            <w:hideMark/>
          </w:tcPr>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Фактическое исполнение за 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276" w:type="dxa"/>
            <w:vMerge w:val="restart"/>
            <w:tcBorders>
              <w:top w:val="single" w:sz="4" w:space="0" w:color="auto"/>
              <w:left w:val="nil"/>
              <w:right w:val="single" w:sz="4" w:space="0" w:color="auto"/>
            </w:tcBorders>
            <w:shd w:val="clear" w:color="auto" w:fill="auto"/>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 </w:t>
            </w:r>
            <w:proofErr w:type="spellStart"/>
            <w:proofErr w:type="gramStart"/>
            <w:r w:rsidRPr="00CF5236">
              <w:rPr>
                <w:rFonts w:ascii="Arial" w:eastAsia="Times New Roman" w:hAnsi="Arial" w:cs="Arial"/>
                <w:b/>
                <w:i/>
                <w:szCs w:val="16"/>
                <w:lang w:eastAsia="ru-RU"/>
              </w:rPr>
              <w:t>испол</w:t>
            </w:r>
            <w:proofErr w:type="spellEnd"/>
            <w:r w:rsidRPr="00CF5236">
              <w:rPr>
                <w:rFonts w:ascii="Arial" w:eastAsia="Times New Roman" w:hAnsi="Arial" w:cs="Arial"/>
                <w:b/>
                <w:i/>
                <w:szCs w:val="16"/>
                <w:lang w:eastAsia="ru-RU"/>
              </w:rPr>
              <w:t>-нения</w:t>
            </w:r>
            <w:proofErr w:type="gramEnd"/>
          </w:p>
        </w:tc>
      </w:tr>
      <w:tr w:rsidR="00F3194A" w:rsidRPr="00141E8E" w:rsidTr="002645A6">
        <w:trPr>
          <w:trHeight w:val="240"/>
          <w:tblHeader/>
        </w:trPr>
        <w:tc>
          <w:tcPr>
            <w:tcW w:w="6819" w:type="dxa"/>
            <w:vMerge/>
            <w:tcBorders>
              <w:left w:val="single" w:sz="4" w:space="0" w:color="auto"/>
              <w:right w:val="single" w:sz="4" w:space="0" w:color="auto"/>
            </w:tcBorders>
            <w:shd w:val="clear" w:color="auto" w:fill="auto"/>
            <w:vAlign w:val="center"/>
            <w:hideMark/>
          </w:tcPr>
          <w:p w:rsidR="00F3194A" w:rsidRPr="00141E8E" w:rsidRDefault="00F3194A" w:rsidP="002645A6">
            <w:pPr>
              <w:jc w:val="center"/>
              <w:rPr>
                <w:rFonts w:ascii="Arial" w:eastAsia="Times New Roman" w:hAnsi="Arial" w:cs="Arial"/>
                <w:b/>
                <w:i/>
                <w:sz w:val="20"/>
                <w:szCs w:val="16"/>
                <w:lang w:eastAsia="ru-RU"/>
              </w:rPr>
            </w:pP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r>
              <w:rPr>
                <w:rFonts w:ascii="Arial" w:eastAsia="Times New Roman" w:hAnsi="Arial" w:cs="Arial"/>
                <w:b/>
                <w:i/>
                <w:sz w:val="20"/>
                <w:szCs w:val="16"/>
                <w:lang w:eastAsia="ru-RU"/>
              </w:rPr>
              <w:t>классификации расходов бюджета</w:t>
            </w:r>
          </w:p>
        </w:tc>
        <w:tc>
          <w:tcPr>
            <w:tcW w:w="1985"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c>
          <w:tcPr>
            <w:tcW w:w="1842"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c>
          <w:tcPr>
            <w:tcW w:w="1276"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r>
      <w:tr w:rsidR="00F3194A" w:rsidRPr="00141E8E" w:rsidTr="002645A6">
        <w:trPr>
          <w:cantSplit/>
          <w:trHeight w:val="1396"/>
          <w:tblHeader/>
        </w:trPr>
        <w:tc>
          <w:tcPr>
            <w:tcW w:w="6819" w:type="dxa"/>
            <w:vMerge/>
            <w:tcBorders>
              <w:left w:val="single" w:sz="4" w:space="0" w:color="auto"/>
              <w:bottom w:val="single" w:sz="4" w:space="0" w:color="auto"/>
              <w:right w:val="single" w:sz="4" w:space="0" w:color="auto"/>
            </w:tcBorders>
            <w:shd w:val="clear" w:color="auto" w:fill="auto"/>
            <w:vAlign w:val="center"/>
            <w:hideMark/>
          </w:tcPr>
          <w:p w:rsidR="00F3194A" w:rsidRPr="00141E8E" w:rsidRDefault="00F3194A" w:rsidP="002645A6">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ведомства</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proofErr w:type="spellStart"/>
            <w:r w:rsidRPr="004F3FE4">
              <w:rPr>
                <w:rFonts w:ascii="Arial" w:eastAsia="Times New Roman" w:hAnsi="Arial" w:cs="Arial"/>
                <w:b/>
                <w:i/>
                <w:sz w:val="18"/>
                <w:szCs w:val="16"/>
                <w:lang w:eastAsia="ru-RU"/>
              </w:rPr>
              <w:t>Пподраздел</w:t>
            </w:r>
            <w:proofErr w:type="spellEnd"/>
          </w:p>
        </w:tc>
        <w:tc>
          <w:tcPr>
            <w:tcW w:w="1134"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вида расходов</w:t>
            </w:r>
          </w:p>
        </w:tc>
        <w:tc>
          <w:tcPr>
            <w:tcW w:w="1985"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842"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276"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r>
      <w:tr w:rsidR="00F3194A" w:rsidRPr="00A22158"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Администрация поселения Сосенское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444 184 193,67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419 372 126,34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94,41</w:t>
            </w:r>
          </w:p>
        </w:tc>
      </w:tr>
      <w:tr w:rsidR="00F3194A" w:rsidRPr="00141E8E" w:rsidTr="002645A6">
        <w:trPr>
          <w:trHeight w:val="41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95 182 026,64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89 803 769,95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94,35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86 408 612,10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84 125 908,13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97,36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86 408 612,10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84 125 908,13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97,36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Глава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главы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2 038 301,94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79,62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212 575,80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83 636 036,30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81 875 030,39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97,89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аппарата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83 636 036,30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81 875 030,39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97,89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62 591 958,01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61 917 912,92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62 591 958,01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61 917 912,92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51 504 000,00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50 937 909,96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11 087 958,01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10 980 002,96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21 026 670,03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19 939 709,21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94,83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21 026 670,03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19 939 709,21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94,83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4 594 370,03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4 489 847,35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97,72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16 432 300,00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15 449 861,86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94,02</w:t>
            </w:r>
          </w:p>
        </w:tc>
      </w:tr>
      <w:tr w:rsidR="00F3194A" w:rsidRPr="00141E8E" w:rsidTr="002645A6">
        <w:trPr>
          <w:trHeight w:val="34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Резервные средства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870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5 973 414,54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5 677 861,82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95,05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5 973 414,54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5 677 861,82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95,05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3600400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5 793 900,00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5 498 347,28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94,90</w:t>
            </w:r>
          </w:p>
        </w:tc>
      </w:tr>
      <w:tr w:rsidR="00F3194A" w:rsidRPr="00141E8E" w:rsidTr="002645A6">
        <w:trPr>
          <w:trHeight w:val="41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5 081 900,00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4 789 756,32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94,25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E359F">
              <w:rPr>
                <w:rFonts w:ascii="Arial" w:hAnsi="Arial" w:cs="Arial"/>
                <w:color w:val="00000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690 500,00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687 090,96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99,51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830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831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Ежегодный взнос в Ассоциацию муниципальных образований г. Москвы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Безопасный город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9 056 102,42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8 265 651,03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91,27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 xml:space="preserve">Защита населения и территории от чрезвычайных </w:t>
            </w:r>
            <w:r w:rsidRPr="002E359F">
              <w:rPr>
                <w:rFonts w:ascii="Arial" w:hAnsi="Arial" w:cs="Arial"/>
                <w:b/>
                <w:bCs/>
                <w:i/>
                <w:iCs/>
                <w:color w:val="000000"/>
              </w:rPr>
              <w:lastRenderedPageBreak/>
              <w:t>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2 950 000,00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2 164 382,65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73,37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Обеспечение безопасности жизнедеятельности населения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2 950 000,00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2 164 382,65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73,37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Оснащение </w:t>
            </w:r>
            <w:proofErr w:type="gramStart"/>
            <w:r w:rsidRPr="002E359F">
              <w:rPr>
                <w:rFonts w:ascii="Arial" w:hAnsi="Arial" w:cs="Arial"/>
                <w:i/>
                <w:iCs/>
                <w:color w:val="000000"/>
              </w:rPr>
              <w:t>СИЗ</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гражданской обороне и защите населения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 xml:space="preserve">Мероприятия в части участия в предупреждении и ликвидации последствий чрезвычайных ситуаций в </w:t>
            </w:r>
            <w:r w:rsidRPr="002E359F">
              <w:rPr>
                <w:rFonts w:ascii="Arial" w:hAnsi="Arial" w:cs="Arial"/>
                <w:b/>
                <w:bCs/>
                <w:i/>
                <w:iCs/>
                <w:color w:val="000000"/>
              </w:rPr>
              <w:lastRenderedPageBreak/>
              <w:t>границах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0100400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Прочие мероприятия в части предупреждения и ликвидации последствий ЧС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обеспечению безопасности людей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0100500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Мероприятия в части предупреждения безопасности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4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6 106 102,42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6 101 268,38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99,92</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Обеспечение безопасности жизнедеятельности населения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6 106 102,42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6 101 268,38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99,92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Прочие мероприятия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4 344 102,42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4 341 189,46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Оснащение мест массового пребывания тревожной кнопкой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систем видеонаблюдения и оповещения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99,</w:t>
            </w:r>
            <w:r>
              <w:rPr>
                <w:rFonts w:ascii="Arial" w:hAnsi="Arial" w:cs="Arial"/>
                <w:color w:val="000000"/>
              </w:rPr>
              <w:t>97</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Организация и обеспечение деятельности структур ДНД и ДПО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Разработка и корректировка планов и паспортов безопасности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100</w:t>
            </w:r>
            <w:r>
              <w:rPr>
                <w:rFonts w:ascii="Arial" w:hAnsi="Arial" w:cs="Arial"/>
                <w:i/>
                <w:iCs/>
                <w:color w:val="000000"/>
              </w:rPr>
              <w:t>,00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7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Мероприятия в части  участия в профилактике терроризма и экстремизма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5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Оснащение мест массового пребывания системами видеонаблюдения, оповещения, тревожной кнопкой и звуковой сигнализацией ЧС</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в части обеспечения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1 762 000,00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1 760 078,92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Оснащение первично необходимым оборудованием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в части обеспечения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28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41E8E" w:rsidTr="002645A6">
        <w:trPr>
          <w:trHeight w:val="2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84,60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 xml:space="preserve">Модернизация, реконструкция, развитие и содержание дорожного хозяйства на территории поселения Сосенское на период 2012-2014 г.г.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Паспортизация и оформление объектов 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0210000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Паспортизация дорог и объектов 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Содержание объектов дорожно-транспортной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0230000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70 952 262,19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85,20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78,44</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78</w:t>
            </w:r>
            <w:r>
              <w:rPr>
                <w:rFonts w:ascii="Arial" w:hAnsi="Arial" w:cs="Arial"/>
                <w:color w:val="000000"/>
              </w:rPr>
              <w:t>,44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Разметка объектов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Укрепление обочин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proofErr w:type="spellStart"/>
            <w:r w:rsidRPr="002E359F">
              <w:rPr>
                <w:rFonts w:ascii="Arial" w:hAnsi="Arial" w:cs="Arial"/>
                <w:i/>
                <w:iCs/>
                <w:color w:val="000000"/>
              </w:rPr>
              <w:t>Окашивание</w:t>
            </w:r>
            <w:proofErr w:type="spellEnd"/>
            <w:r w:rsidRPr="002E359F">
              <w:rPr>
                <w:rFonts w:ascii="Arial" w:hAnsi="Arial" w:cs="Arial"/>
                <w:i/>
                <w:iCs/>
                <w:color w:val="000000"/>
              </w:rPr>
              <w:t xml:space="preserve"> обочин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49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208 168 931,17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201 612 946,01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96,85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100 037 940,00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97 535 741,23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97,50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Энергосбережение и повышение энергетической эффективности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56 545 900,00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56 019 699,31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Повышение энергетической эффективности теплоснабжения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56 545 900,00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56 019 699,31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Проектирование и установка узлов учета тепловой энергии в муниципальных зданиях и жилых домах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Разработка проектно-сметной документации на утепление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Утепление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Реконструкция системы отопления в жилых домах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Разработка энергетического паспорта муниципальных зданий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Капитальный ремонт объектов жилищного фонда на территории поселения Сосенское на период 2012-2014г.г.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43 492 040,00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41 516 041,92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Капитальный ремонт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43 492 040,00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41 516 041,92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кровель и герметизация  межпанельных швов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внутридомовых инженерных систем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Иные закупки товаров, работ, услуг для обеспечения </w:t>
            </w:r>
            <w:r w:rsidRPr="002E359F">
              <w:rPr>
                <w:rFonts w:ascii="Arial" w:hAnsi="Arial" w:cs="Arial"/>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кровель</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Разработка проектно-сметной документации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пристроек к жилым домам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Капитальный ремонт подъездов многоквартирных жилых домов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Капитальный ремонт муниципальных квартир</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108 130 991,17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104 077 204,78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Благоустройство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108 130 991,17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104 077 204,78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96,25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Содержание объектов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39 849 983,14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38 207 666,26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95,88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Озеленение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Проведение субботников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Финансирование деятельности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w:t>
            </w:r>
            <w:r>
              <w:rPr>
                <w:rFonts w:ascii="Arial" w:hAnsi="Arial" w:cs="Arial"/>
                <w:color w:val="000000"/>
              </w:rPr>
              <w:t>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Паспортизация дворовых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Комплексное благоустройство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68 281 008,03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65 869 538,52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96,47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комплексному благоустройству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Установка домовых и уличных знаков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Закупка техники и оборудования для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Молодежная и семейная политика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социально-культурных, досуговых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Профилактика социальных проблем и духовно-нравственное воспитание молодежи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культуры в сфере обеспечения досуга населения  поселения Сосенское  на период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Функционирование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35 497 100,00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35 496 610,00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5 458 000,00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5 457 510,00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культурно-массовых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4 389 000,00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4 160 019,32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94,78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Доплата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3600500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Социальные выплаты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Пенсии,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Социальная поддержка населения, ветеранов и граждан старшего поколения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Адресная поддержка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Адресная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социальной поддержке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14 298 159,25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13 860 668,95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физической культуры и спорта на территории поселения Сосенское на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Функционирование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10 744 292,25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10 744 292,25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320 100,00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320 100,00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физической культуры и спорта на территории поселения Сосенское на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444 184 193,67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419 372 126,34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94,41</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b/>
        </w:rPr>
        <w:sectPr w:rsidR="00F3194A" w:rsidSect="00823583">
          <w:pgSz w:w="16838" w:h="11906" w:orient="landscape"/>
          <w:pgMar w:top="1134" w:right="1134" w:bottom="567" w:left="567"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5</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AB5345">
        <w:rPr>
          <w:rFonts w:ascii="Arial" w:hAnsi="Arial" w:cs="Arial"/>
          <w:sz w:val="20"/>
        </w:rPr>
        <w:t>___________________</w:t>
      </w:r>
      <w:r w:rsidRPr="00027406">
        <w:rPr>
          <w:rFonts w:ascii="Arial" w:hAnsi="Arial" w:cs="Arial"/>
          <w:sz w:val="20"/>
        </w:rPr>
        <w:t xml:space="preserve"> №</w:t>
      </w:r>
      <w:r>
        <w:rPr>
          <w:rFonts w:ascii="Arial" w:hAnsi="Arial" w:cs="Arial"/>
          <w:sz w:val="20"/>
        </w:rPr>
        <w:t xml:space="preserve"> </w:t>
      </w:r>
      <w:r w:rsidRPr="00027406">
        <w:rPr>
          <w:rFonts w:ascii="Arial" w:hAnsi="Arial" w:cs="Arial"/>
          <w:sz w:val="20"/>
        </w:rPr>
        <w:t>/</w:t>
      </w:r>
    </w:p>
    <w:p w:rsidR="00F3194A" w:rsidRDefault="00F3194A" w:rsidP="00F3194A">
      <w:pPr>
        <w:pStyle w:val="Style2"/>
        <w:ind w:left="0"/>
        <w:jc w:val="center"/>
        <w:rPr>
          <w:rFonts w:ascii="Arial" w:hAnsi="Arial" w:cs="Arial"/>
          <w:b/>
          <w:i/>
        </w:rPr>
      </w:pPr>
      <w:r w:rsidRPr="0025571D">
        <w:rPr>
          <w:rFonts w:ascii="Arial" w:hAnsi="Arial" w:cs="Arial"/>
          <w:b/>
          <w:i/>
        </w:rPr>
        <w:t>Исполнение расходов бюджета поселения Сосенское в городе Москве на финансирование мероприятий долгосрочных целевых программ поселения Сосенское</w:t>
      </w:r>
      <w:r>
        <w:rPr>
          <w:rFonts w:ascii="Arial" w:hAnsi="Arial" w:cs="Arial"/>
          <w:b/>
          <w:i/>
        </w:rPr>
        <w:t xml:space="preserve"> за 2014 год</w:t>
      </w:r>
    </w:p>
    <w:p w:rsidR="00F3194A" w:rsidRDefault="00F3194A" w:rsidP="00F3194A">
      <w:pPr>
        <w:pStyle w:val="Style2"/>
        <w:ind w:left="0"/>
        <w:jc w:val="center"/>
        <w:rPr>
          <w:rFonts w:ascii="Arial" w:hAnsi="Arial" w:cs="Arial"/>
          <w:sz w:val="22"/>
        </w:rPr>
      </w:pPr>
    </w:p>
    <w:tbl>
      <w:tblPr>
        <w:tblW w:w="15187" w:type="dxa"/>
        <w:tblInd w:w="89" w:type="dxa"/>
        <w:tblLayout w:type="fixed"/>
        <w:tblLook w:val="04A0" w:firstRow="1" w:lastRow="0" w:firstColumn="1" w:lastColumn="0" w:noHBand="0" w:noVBand="1"/>
      </w:tblPr>
      <w:tblGrid>
        <w:gridCol w:w="8666"/>
        <w:gridCol w:w="1559"/>
        <w:gridCol w:w="1985"/>
        <w:gridCol w:w="1843"/>
        <w:gridCol w:w="1134"/>
      </w:tblGrid>
      <w:tr w:rsidR="00F3194A" w:rsidRPr="00DA78E2" w:rsidTr="002645A6">
        <w:trPr>
          <w:trHeight w:val="660"/>
          <w:tblHeader/>
        </w:trPr>
        <w:tc>
          <w:tcPr>
            <w:tcW w:w="8666" w:type="dxa"/>
            <w:tcBorders>
              <w:top w:val="single" w:sz="4" w:space="0" w:color="auto"/>
              <w:left w:val="single" w:sz="4" w:space="0" w:color="auto"/>
              <w:bottom w:val="nil"/>
              <w:right w:val="single" w:sz="4" w:space="0" w:color="auto"/>
            </w:tcBorders>
            <w:shd w:val="clear" w:color="auto" w:fill="auto"/>
            <w:hideMark/>
          </w:tcPr>
          <w:p w:rsidR="00F3194A" w:rsidRPr="00DA78E2" w:rsidRDefault="00F3194A" w:rsidP="002645A6">
            <w:pPr>
              <w:spacing w:after="0" w:line="240" w:lineRule="auto"/>
              <w:jc w:val="center"/>
              <w:rPr>
                <w:rFonts w:ascii="Arial" w:eastAsia="Times New Roman" w:hAnsi="Arial" w:cs="Arial"/>
                <w:b/>
                <w:i/>
                <w:szCs w:val="16"/>
                <w:lang w:eastAsia="ru-RU"/>
              </w:rPr>
            </w:pPr>
            <w:r w:rsidRPr="00DA78E2">
              <w:rPr>
                <w:rFonts w:ascii="Arial" w:eastAsia="Times New Roman" w:hAnsi="Arial" w:cs="Arial"/>
                <w:b/>
                <w:i/>
                <w:szCs w:val="16"/>
                <w:lang w:eastAsia="ru-RU"/>
              </w:rPr>
              <w:t>Наименование</w:t>
            </w:r>
          </w:p>
        </w:tc>
        <w:tc>
          <w:tcPr>
            <w:tcW w:w="1559" w:type="dxa"/>
            <w:tcBorders>
              <w:top w:val="single" w:sz="4" w:space="0" w:color="auto"/>
              <w:left w:val="nil"/>
              <w:bottom w:val="single" w:sz="4" w:space="0" w:color="auto"/>
              <w:right w:val="nil"/>
            </w:tcBorders>
            <w:shd w:val="clear" w:color="auto" w:fill="auto"/>
            <w:hideMark/>
          </w:tcPr>
          <w:p w:rsidR="00F3194A" w:rsidRPr="00DA78E2" w:rsidRDefault="00F3194A" w:rsidP="002645A6">
            <w:pPr>
              <w:spacing w:after="0" w:line="240" w:lineRule="auto"/>
              <w:jc w:val="center"/>
              <w:rPr>
                <w:rFonts w:ascii="Arial" w:eastAsia="Times New Roman" w:hAnsi="Arial" w:cs="Arial"/>
                <w:b/>
                <w:i/>
                <w:szCs w:val="16"/>
                <w:lang w:eastAsia="ru-RU"/>
              </w:rPr>
            </w:pPr>
            <w:r w:rsidRPr="00DA78E2">
              <w:rPr>
                <w:rFonts w:ascii="Arial" w:eastAsia="Times New Roman" w:hAnsi="Arial" w:cs="Arial"/>
                <w:b/>
                <w:i/>
                <w:szCs w:val="16"/>
                <w:lang w:eastAsia="ru-RU"/>
              </w:rPr>
              <w:t>Программа</w:t>
            </w:r>
          </w:p>
        </w:tc>
        <w:tc>
          <w:tcPr>
            <w:tcW w:w="1985" w:type="dxa"/>
            <w:tcBorders>
              <w:top w:val="single" w:sz="4" w:space="0" w:color="auto"/>
              <w:left w:val="single" w:sz="4" w:space="0" w:color="auto"/>
              <w:bottom w:val="nil"/>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Уточненный план</w:t>
            </w:r>
          </w:p>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года</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843" w:type="dxa"/>
            <w:tcBorders>
              <w:top w:val="single" w:sz="4" w:space="0" w:color="auto"/>
              <w:left w:val="nil"/>
              <w:bottom w:val="nil"/>
              <w:right w:val="single" w:sz="4" w:space="0" w:color="auto"/>
            </w:tcBorders>
            <w:shd w:val="clear" w:color="auto" w:fill="auto"/>
            <w:hideMark/>
          </w:tcPr>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Фактическое исполнение за 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134" w:type="dxa"/>
            <w:tcBorders>
              <w:top w:val="single" w:sz="4" w:space="0" w:color="auto"/>
              <w:left w:val="nil"/>
              <w:bottom w:val="nil"/>
              <w:right w:val="single" w:sz="4" w:space="0" w:color="auto"/>
            </w:tcBorders>
            <w:shd w:val="clear" w:color="auto" w:fill="auto"/>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 </w:t>
            </w:r>
            <w:proofErr w:type="spellStart"/>
            <w:proofErr w:type="gramStart"/>
            <w:r w:rsidRPr="00CF5236">
              <w:rPr>
                <w:rFonts w:ascii="Arial" w:eastAsia="Times New Roman" w:hAnsi="Arial" w:cs="Arial"/>
                <w:b/>
                <w:i/>
                <w:szCs w:val="16"/>
                <w:lang w:eastAsia="ru-RU"/>
              </w:rPr>
              <w:t>испол</w:t>
            </w:r>
            <w:proofErr w:type="spellEnd"/>
            <w:r w:rsidRPr="00CF5236">
              <w:rPr>
                <w:rFonts w:ascii="Arial" w:eastAsia="Times New Roman" w:hAnsi="Arial" w:cs="Arial"/>
                <w:b/>
                <w:i/>
                <w:szCs w:val="16"/>
                <w:lang w:eastAsia="ru-RU"/>
              </w:rPr>
              <w:t>-нения</w:t>
            </w:r>
            <w:proofErr w:type="gramEnd"/>
          </w:p>
        </w:tc>
      </w:tr>
      <w:tr w:rsidR="00F3194A" w:rsidRPr="00DA78E2" w:rsidTr="002645A6">
        <w:trPr>
          <w:trHeight w:val="240"/>
        </w:trPr>
        <w:tc>
          <w:tcPr>
            <w:tcW w:w="8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jc w:val="center"/>
              <w:rPr>
                <w:rFonts w:ascii="Arial" w:eastAsia="Times New Roman" w:hAnsi="Arial" w:cs="Arial"/>
                <w:color w:val="000000"/>
                <w:sz w:val="16"/>
                <w:szCs w:val="16"/>
                <w:lang w:eastAsia="ru-RU"/>
              </w:rPr>
            </w:pPr>
            <w:r w:rsidRPr="00DA78E2">
              <w:rPr>
                <w:rFonts w:ascii="Arial" w:eastAsia="Times New Roman" w:hAnsi="Arial" w:cs="Arial"/>
                <w:color w:val="000000"/>
                <w:sz w:val="16"/>
                <w:szCs w:val="16"/>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jc w:val="center"/>
              <w:rPr>
                <w:rFonts w:ascii="Arial" w:eastAsia="Times New Roman" w:hAnsi="Arial" w:cs="Arial"/>
                <w:color w:val="000000"/>
                <w:sz w:val="16"/>
                <w:szCs w:val="16"/>
                <w:lang w:eastAsia="ru-RU"/>
              </w:rPr>
            </w:pPr>
            <w:r w:rsidRPr="00DA78E2">
              <w:rPr>
                <w:rFonts w:ascii="Arial" w:eastAsia="Times New Roman" w:hAnsi="Arial" w:cs="Arial"/>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5</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Обеспечение безопасности жизнедеятельности населения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0100000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9 056 102,42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8 265 651,03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91,27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Прочие мероприятия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4 344 102,42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4 341 189,46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99,93</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мест массового пребывания тревожной кнопкой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Содержание систем видеонаблюдения и оповещения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3 499 004,54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99,97</w:t>
            </w:r>
          </w:p>
        </w:tc>
      </w:tr>
      <w:tr w:rsidR="00F3194A" w:rsidRPr="00DA78E2" w:rsidTr="002645A6">
        <w:trPr>
          <w:trHeight w:val="36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Организация и обеспечение деятельности структур ДНД и ДПО</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162 000,00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161 122,50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99,46</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и корректировка планов и паспортов безопасности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100,00</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Мероприятия в части  участия в профилактике терроризма и экстремизма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99,00</w:t>
            </w:r>
          </w:p>
        </w:tc>
      </w:tr>
      <w:tr w:rsidR="00F3194A" w:rsidRPr="00DA78E2" w:rsidTr="002645A6">
        <w:trPr>
          <w:trHeight w:val="67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483 102,42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483 062,42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в части обеспечения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1 762 000,00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1 760 078,92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99,89</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первично необходимым оборудованием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296 000,00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295 102,00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99,70</w:t>
            </w:r>
          </w:p>
        </w:tc>
      </w:tr>
      <w:tr w:rsidR="00F3194A" w:rsidRPr="00DA78E2" w:rsidTr="002645A6">
        <w:trPr>
          <w:trHeight w:val="37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0100202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1 464 976,92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99,93</w:t>
            </w:r>
          </w:p>
        </w:tc>
      </w:tr>
      <w:tr w:rsidR="00F3194A" w:rsidRPr="00DA78E2" w:rsidTr="002645A6">
        <w:trPr>
          <w:trHeight w:val="85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Оснащение </w:t>
            </w:r>
            <w:proofErr w:type="gramStart"/>
            <w:r w:rsidRPr="00DA78E2">
              <w:rPr>
                <w:rFonts w:ascii="Arial" w:eastAsia="Times New Roman" w:hAnsi="Arial" w:cs="Arial"/>
                <w:color w:val="000000"/>
                <w:lang w:eastAsia="ru-RU"/>
              </w:rPr>
              <w:t>СИЗ</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0100301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lastRenderedPageBreak/>
              <w:t xml:space="preserve">Прочие мероприятия по гражданской обороне и защите </w:t>
            </w:r>
            <w:proofErr w:type="spellStart"/>
            <w:r w:rsidRPr="00DA78E2">
              <w:rPr>
                <w:rFonts w:ascii="Arial" w:eastAsia="Times New Roman" w:hAnsi="Arial" w:cs="Arial"/>
                <w:color w:val="000000"/>
                <w:lang w:eastAsia="ru-RU"/>
              </w:rPr>
              <w:t>неселения</w:t>
            </w:r>
            <w:proofErr w:type="spellEnd"/>
            <w:r w:rsidRPr="00DA78E2">
              <w:rPr>
                <w:rFonts w:ascii="Arial" w:eastAsia="Times New Roman" w:hAnsi="Arial" w:cs="Arial"/>
                <w:color w:val="000000"/>
                <w:lang w:eastAsia="ru-RU"/>
              </w:rPr>
              <w:t xml:space="preserve">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0100302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99,00</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в части участия в предупреждении и ликвидации последствий чрезвычайных ситуаций в границах поселения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0100400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1 865 382,80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70,39</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0100401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1 865 382,80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70,39</w:t>
            </w:r>
          </w:p>
        </w:tc>
      </w:tr>
      <w:tr w:rsidR="00F3194A" w:rsidRPr="00DA78E2" w:rsidTr="002645A6">
        <w:trPr>
          <w:trHeight w:val="337"/>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обеспечению безопасности людей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0100500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199 999,85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Мероприятия в части предупреждения безопасности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0100501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199 999,85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559"/>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 xml:space="preserve">Модернизация, реконструкция, развитие и содержание дорожного хозяйства на территории поселения Сосенское на период 2012-2014 г.г.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0200000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71 452 262,19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60 447 852,98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84,60</w:t>
            </w:r>
          </w:p>
        </w:tc>
      </w:tr>
      <w:tr w:rsidR="00F3194A" w:rsidRPr="00DA78E2" w:rsidTr="002645A6">
        <w:trPr>
          <w:trHeight w:val="283"/>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Паспортизация и оформление объектов 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0210000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Паспортизация дорог и объектов 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0210106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Содержание объектов дорожно-транспортной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0230000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70 952 262,19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60 447 852,98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85,20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Содержание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48 726 800,00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38 222 390,79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78,44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9 787 086,06</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9 787 086,06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Разметка объектов дорожного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1 469 432,79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1 469 432,79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Укрепление обочин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10 841 943,34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10 841 943,34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proofErr w:type="spellStart"/>
            <w:r w:rsidRPr="00DA78E2">
              <w:rPr>
                <w:rFonts w:ascii="Arial" w:eastAsia="Times New Roman" w:hAnsi="Arial" w:cs="Arial"/>
                <w:color w:val="000000"/>
                <w:lang w:eastAsia="ru-RU"/>
              </w:rPr>
              <w:t>Окашивание</w:t>
            </w:r>
            <w:proofErr w:type="spellEnd"/>
            <w:r w:rsidRPr="00DA78E2">
              <w:rPr>
                <w:rFonts w:ascii="Arial" w:eastAsia="Times New Roman" w:hAnsi="Arial" w:cs="Arial"/>
                <w:color w:val="000000"/>
                <w:lang w:eastAsia="ru-RU"/>
              </w:rPr>
              <w:t xml:space="preserve"> обочин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127 000,00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127 000,00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Энергосбережение и повышение энергетической эффективности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0300000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56 545 900,00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56 019 699,31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99,07</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Повышение энергетической эффективности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0300300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56 545 900,00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56 019 699,31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99,07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Проектирование и установка узлов учета тепловой энергии в муниципальных зданиях и жилых домах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670 500,00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570 504,91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85,09</w:t>
            </w:r>
          </w:p>
        </w:tc>
      </w:tr>
      <w:tr w:rsidR="00F3194A" w:rsidRPr="00DA78E2" w:rsidTr="002645A6">
        <w:trPr>
          <w:trHeight w:val="253"/>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проектно-сметной документации на утепление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3 638 400,00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3 216 017,97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88,39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Утепление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46 189 100,00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46 189 022,52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Реконструкция системы отопления в жилых домах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5 947 900,00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5 944 153,91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Разработка энергетического паспорта муниципальных зданий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lastRenderedPageBreak/>
              <w:t>Капитальный ремонт объектов жилищного фонда на территории поселения Сосенское на период 2012-2014г.г.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0400000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43 492 040,00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41 516 041,92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95</w:t>
            </w:r>
            <w:r>
              <w:rPr>
                <w:rFonts w:ascii="Arial" w:eastAsia="Times New Roman" w:hAnsi="Arial" w:cs="Arial"/>
                <w:b/>
                <w:bCs/>
                <w:color w:val="000000"/>
                <w:lang w:eastAsia="ru-RU"/>
              </w:rPr>
              <w:t>,46</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Капитальный ремонт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0400100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43 492 040,00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41 516 041,92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95,46</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кровель и герметизация  межпанельных швов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внутридомовых инженерных систем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2 820 800,00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852 032,64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30,21</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5 959 400,00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5 959 053,21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кровель</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2 555 246,33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2 548 446,33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99,73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проектно-сметной документации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485 991,92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пристроек к жилым домам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6 984 100,00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6 984 044,60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Капитальный ремонт подъездов многоквартирных жилых домов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0400109</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24 686 493,67</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24 686 473,22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i/>
                <w:iCs/>
                <w:color w:val="000000"/>
                <w:lang w:eastAsia="ru-RU"/>
              </w:rPr>
            </w:pPr>
            <w:r w:rsidRPr="00DA78E2">
              <w:rPr>
                <w:rFonts w:ascii="Arial" w:eastAsia="Times New Roman" w:hAnsi="Arial" w:cs="Arial"/>
                <w:i/>
                <w:iCs/>
                <w:color w:val="000000"/>
                <w:lang w:eastAsia="ru-RU"/>
              </w:rPr>
              <w:t>Капитальный ремонт муниципальных квартир</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94"/>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Благоустройство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0500000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108 130 991,17</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104 077 204,78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96,25</w:t>
            </w:r>
          </w:p>
        </w:tc>
      </w:tr>
      <w:tr w:rsidR="00F3194A" w:rsidRPr="00DA78E2" w:rsidTr="002645A6">
        <w:trPr>
          <w:trHeight w:val="388"/>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Содержание объектов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0500100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39 849 983,14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38 207 666,26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95,88</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Озеленение</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18 343 700,00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18 341 186,31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19 023 297,21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92,12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Проведение субботников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186 899,60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93,45</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Финансирование деятельности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0500107</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Паспортизация дворовых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0500108</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656 283,14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656 283,14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Комплексное благоустройство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0500200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68 281 008,03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65 869 538,52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96,47</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по комплексному благоустройству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65 937 500,00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63 526 030,49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96,34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Установка домовых и уличных знаков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843 508,03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843 508,03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Закупка техники и оборудования для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1 500 000,00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Молодежная и семейная политика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0600000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1 570 000,00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1 514 367,64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96,46</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социально-культурных, досуговых и спортивных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0600100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660 000,00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636 051,64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96,37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Профилактика социальных проблем и духовно-нравственное воспитание молодежи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0600200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910 000,00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878 316,00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96,52</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lastRenderedPageBreak/>
              <w:t>Социальная поддержка населения, ветеранов и граждан старшего поколения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0700000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3 808 000,00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3 621 075,77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95,09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Адресная поддержка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0700100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2 706 000,00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2 596 000,00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95,93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Адресная поддержка отдельных категорий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0700101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2 706 000,00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2 596 000,00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95,93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социальной поддержке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0700200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1 102 000,00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1 025 075,77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93,02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0700201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1 102 000,00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1 025 075,77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93,02</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Развитие культуры в сфере обеспечения досуга населения  поселения Сосенское  на период 2014-2016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0800000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39 886 100,00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39 656 629,32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99,42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Функционирование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0800100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35 497 100,00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35 496 610,00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культурно-массовых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0800200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4 389 000,00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4 160 019,32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94,78</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Развитие физической культуры и спорта на территории поселения Сосенское на 2014-2016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0900000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14 298 159,25</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13 860 668,95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96,94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Функционирование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0900100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11 064 392,25</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11 064 392,25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спортивно-массовых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0900200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3 233 767,00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2 796 276,70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86,47</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348 239 555,03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328 979 191,70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94,47</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Безопасный город</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1700000</w:t>
            </w:r>
          </w:p>
        </w:tc>
        <w:tc>
          <w:tcPr>
            <w:tcW w:w="1985"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762 612,00</w:t>
            </w:r>
          </w:p>
        </w:tc>
        <w:tc>
          <w:tcPr>
            <w:tcW w:w="1843"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589 164,69</w:t>
            </w:r>
          </w:p>
        </w:tc>
        <w:tc>
          <w:tcPr>
            <w:tcW w:w="1134"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77,26</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1715118</w:t>
            </w:r>
          </w:p>
        </w:tc>
        <w:tc>
          <w:tcPr>
            <w:tcW w:w="1985"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762 612,00</w:t>
            </w:r>
          </w:p>
        </w:tc>
        <w:tc>
          <w:tcPr>
            <w:tcW w:w="1843"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589 164,69</w:t>
            </w:r>
          </w:p>
        </w:tc>
        <w:tc>
          <w:tcPr>
            <w:tcW w:w="1134"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77,26</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Итого по программным мероприятиям</w:t>
            </w:r>
          </w:p>
        </w:tc>
        <w:tc>
          <w:tcPr>
            <w:tcW w:w="1559"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349 002 167,03</w:t>
            </w:r>
          </w:p>
        </w:tc>
        <w:tc>
          <w:tcPr>
            <w:tcW w:w="1843"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329 568 356,39</w:t>
            </w:r>
          </w:p>
        </w:tc>
        <w:tc>
          <w:tcPr>
            <w:tcW w:w="1134"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94,43</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b/>
        </w:rPr>
        <w:sectPr w:rsidR="00F3194A" w:rsidSect="00823583">
          <w:pgSz w:w="16838" w:h="11906" w:orient="landscape"/>
          <w:pgMar w:top="1134" w:right="1134" w:bottom="567" w:left="567" w:header="709" w:footer="63" w:gutter="0"/>
          <w:cols w:space="708"/>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6</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AB5345">
        <w:rPr>
          <w:rFonts w:ascii="Arial" w:hAnsi="Arial" w:cs="Arial"/>
          <w:sz w:val="20"/>
        </w:rPr>
        <w:t>________________</w:t>
      </w:r>
      <w:r w:rsidRPr="00027406">
        <w:rPr>
          <w:rFonts w:ascii="Arial" w:hAnsi="Arial" w:cs="Arial"/>
          <w:sz w:val="20"/>
        </w:rPr>
        <w:t xml:space="preserve"> № /</w:t>
      </w:r>
    </w:p>
    <w:p w:rsidR="00F3194A" w:rsidRDefault="00F3194A" w:rsidP="00F3194A">
      <w:pPr>
        <w:pStyle w:val="Style2"/>
        <w:ind w:left="0"/>
        <w:rPr>
          <w:rFonts w:ascii="Arial" w:hAnsi="Arial" w:cs="Arial"/>
          <w:b/>
        </w:rPr>
      </w:pPr>
    </w:p>
    <w:p w:rsidR="00F3194A" w:rsidRDefault="00F3194A" w:rsidP="00F3194A">
      <w:pPr>
        <w:pStyle w:val="Style2"/>
        <w:ind w:left="0"/>
        <w:jc w:val="center"/>
        <w:rPr>
          <w:rFonts w:ascii="Arial" w:hAnsi="Arial" w:cs="Arial"/>
          <w:b/>
          <w:i/>
        </w:rPr>
      </w:pPr>
      <w:r w:rsidRPr="00722928">
        <w:rPr>
          <w:rFonts w:ascii="Arial" w:hAnsi="Arial" w:cs="Arial"/>
          <w:b/>
          <w:i/>
        </w:rPr>
        <w:t>Испол</w:t>
      </w:r>
      <w:r>
        <w:rPr>
          <w:rFonts w:ascii="Arial" w:hAnsi="Arial" w:cs="Arial"/>
          <w:b/>
          <w:i/>
        </w:rPr>
        <w:t>не</w:t>
      </w:r>
      <w:r w:rsidRPr="00722928">
        <w:rPr>
          <w:rFonts w:ascii="Arial" w:hAnsi="Arial" w:cs="Arial"/>
          <w:b/>
          <w:i/>
        </w:rPr>
        <w:t xml:space="preserve">ние </w:t>
      </w:r>
      <w:proofErr w:type="gramStart"/>
      <w:r w:rsidRPr="00722928">
        <w:rPr>
          <w:rFonts w:ascii="Arial" w:hAnsi="Arial" w:cs="Arial"/>
          <w:b/>
          <w:i/>
        </w:rPr>
        <w:t>источников финансирования дефицита бюджета поселения</w:t>
      </w:r>
      <w:proofErr w:type="gramEnd"/>
      <w:r w:rsidRPr="00722928">
        <w:rPr>
          <w:rFonts w:ascii="Arial" w:hAnsi="Arial" w:cs="Arial"/>
          <w:b/>
          <w:i/>
        </w:rPr>
        <w:t xml:space="preserve"> Сосенское в городе Москве за 201</w:t>
      </w:r>
      <w:r>
        <w:rPr>
          <w:rFonts w:ascii="Arial" w:hAnsi="Arial" w:cs="Arial"/>
          <w:b/>
          <w:i/>
        </w:rPr>
        <w:t>4</w:t>
      </w:r>
      <w:r w:rsidRPr="00722928">
        <w:rPr>
          <w:rFonts w:ascii="Arial" w:hAnsi="Arial" w:cs="Arial"/>
          <w:b/>
          <w:i/>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35"/>
        <w:gridCol w:w="435"/>
        <w:gridCol w:w="435"/>
        <w:gridCol w:w="451"/>
        <w:gridCol w:w="439"/>
        <w:gridCol w:w="701"/>
        <w:gridCol w:w="547"/>
        <w:gridCol w:w="2950"/>
        <w:gridCol w:w="1843"/>
        <w:gridCol w:w="1843"/>
      </w:tblGrid>
      <w:tr w:rsidR="00F3194A" w:rsidRPr="00CF2C0B" w:rsidTr="002645A6">
        <w:trPr>
          <w:trHeight w:val="416"/>
        </w:trPr>
        <w:tc>
          <w:tcPr>
            <w:tcW w:w="519" w:type="dxa"/>
            <w:vMerge w:val="restart"/>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администратор</w:t>
            </w:r>
          </w:p>
        </w:tc>
        <w:tc>
          <w:tcPr>
            <w:tcW w:w="3443" w:type="dxa"/>
            <w:gridSpan w:val="7"/>
            <w:shd w:val="clear" w:color="auto" w:fill="auto"/>
            <w:vAlign w:val="bottom"/>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Вид источников финансирования дефицита бюджета</w:t>
            </w:r>
          </w:p>
        </w:tc>
        <w:tc>
          <w:tcPr>
            <w:tcW w:w="2950" w:type="dxa"/>
            <w:vMerge w:val="restart"/>
            <w:shd w:val="clear" w:color="auto" w:fill="auto"/>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Наименование</w:t>
            </w:r>
            <w:r>
              <w:rPr>
                <w:rFonts w:ascii="Arial" w:eastAsia="Times New Roman" w:hAnsi="Arial" w:cs="Arial"/>
                <w:b/>
                <w:i/>
                <w:sz w:val="20"/>
                <w:szCs w:val="18"/>
                <w:lang w:eastAsia="ru-RU"/>
              </w:rPr>
              <w:t xml:space="preserve"> показателя</w:t>
            </w:r>
          </w:p>
        </w:tc>
        <w:tc>
          <w:tcPr>
            <w:tcW w:w="1843" w:type="dxa"/>
            <w:vMerge w:val="restart"/>
          </w:tcPr>
          <w:p w:rsidR="00F3194A"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Уточненный план 2014 года</w:t>
            </w:r>
          </w:p>
          <w:p w:rsidR="00F3194A" w:rsidRPr="00CF2C0B"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(руб.)</w:t>
            </w:r>
          </w:p>
        </w:tc>
        <w:tc>
          <w:tcPr>
            <w:tcW w:w="1843" w:type="dxa"/>
            <w:vMerge w:val="restart"/>
            <w:shd w:val="clear" w:color="auto" w:fill="auto"/>
            <w:hideMark/>
          </w:tcPr>
          <w:p w:rsidR="00F3194A"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Факт исполнения за 2014 год</w:t>
            </w:r>
          </w:p>
          <w:p w:rsidR="00F3194A" w:rsidRPr="00CF2C0B"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(руб.)</w:t>
            </w:r>
          </w:p>
        </w:tc>
      </w:tr>
      <w:tr w:rsidR="00F3194A" w:rsidRPr="00CF2C0B" w:rsidTr="002645A6">
        <w:trPr>
          <w:trHeight w:val="1590"/>
        </w:trPr>
        <w:tc>
          <w:tcPr>
            <w:tcW w:w="519"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группа</w:t>
            </w: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подгруппа</w:t>
            </w: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статья</w:t>
            </w:r>
          </w:p>
        </w:tc>
        <w:tc>
          <w:tcPr>
            <w:tcW w:w="451"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подстатья</w:t>
            </w:r>
          </w:p>
        </w:tc>
        <w:tc>
          <w:tcPr>
            <w:tcW w:w="439"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элемент</w:t>
            </w:r>
          </w:p>
        </w:tc>
        <w:tc>
          <w:tcPr>
            <w:tcW w:w="701"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программа (подпрограмма)</w:t>
            </w:r>
          </w:p>
        </w:tc>
        <w:tc>
          <w:tcPr>
            <w:tcW w:w="547"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экономическая классификация</w:t>
            </w:r>
          </w:p>
        </w:tc>
        <w:tc>
          <w:tcPr>
            <w:tcW w:w="2950"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c>
          <w:tcPr>
            <w:tcW w:w="1843" w:type="dxa"/>
            <w:vMerge/>
          </w:tcPr>
          <w:p w:rsidR="00F3194A" w:rsidRPr="00CF2C0B" w:rsidRDefault="00F3194A" w:rsidP="002645A6">
            <w:pPr>
              <w:spacing w:after="0" w:line="240" w:lineRule="auto"/>
              <w:rPr>
                <w:rFonts w:ascii="Arial" w:eastAsia="Times New Roman" w:hAnsi="Arial" w:cs="Arial"/>
                <w:sz w:val="18"/>
                <w:szCs w:val="18"/>
                <w:lang w:eastAsia="ru-RU"/>
              </w:rPr>
            </w:pPr>
          </w:p>
        </w:tc>
        <w:tc>
          <w:tcPr>
            <w:tcW w:w="1843"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r>
      <w:tr w:rsidR="00F3194A" w:rsidRPr="00CF2C0B" w:rsidTr="002645A6">
        <w:trPr>
          <w:trHeight w:val="48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5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70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Дефицит бюджета поселения Сосенское</w:t>
            </w:r>
            <w:r w:rsidRPr="00CF2C0B">
              <w:rPr>
                <w:rFonts w:ascii="Arial" w:eastAsia="Times New Roman" w:hAnsi="Arial" w:cs="Arial"/>
                <w:b/>
                <w:bCs/>
                <w:sz w:val="18"/>
                <w:szCs w:val="18"/>
                <w:lang w:eastAsia="ru-RU"/>
              </w:rPr>
              <w:br/>
              <w:t xml:space="preserve"> в городе  Москве</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hideMark/>
          </w:tcPr>
          <w:p w:rsidR="00F3194A" w:rsidRPr="000754D2" w:rsidRDefault="00F3194A" w:rsidP="002645A6">
            <w:pPr>
              <w:jc w:val="right"/>
              <w:rPr>
                <w:b/>
              </w:rPr>
            </w:pPr>
            <w:r w:rsidRPr="000754D2">
              <w:rPr>
                <w:b/>
              </w:rPr>
              <w:t>- 386 813 313,96</w:t>
            </w:r>
          </w:p>
        </w:tc>
      </w:tr>
      <w:tr w:rsidR="00F3194A" w:rsidRPr="00CF2C0B" w:rsidTr="002645A6">
        <w:trPr>
          <w:trHeight w:val="480"/>
        </w:trPr>
        <w:tc>
          <w:tcPr>
            <w:tcW w:w="51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5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70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в процентах к общей сумме доходов без учета безвозмездных поступлений</w:t>
            </w:r>
          </w:p>
        </w:tc>
        <w:tc>
          <w:tcPr>
            <w:tcW w:w="1843" w:type="dxa"/>
          </w:tcPr>
          <w:p w:rsidR="00F3194A" w:rsidRPr="00CF2C0B" w:rsidRDefault="00F3194A" w:rsidP="002645A6">
            <w:pPr>
              <w:spacing w:after="0" w:line="240" w:lineRule="auto"/>
              <w:jc w:val="right"/>
              <w:rPr>
                <w:rFonts w:ascii="Arial" w:eastAsia="Times New Roman" w:hAnsi="Arial" w:cs="Arial"/>
                <w:sz w:val="18"/>
                <w:szCs w:val="18"/>
                <w:lang w:eastAsia="ru-RU"/>
              </w:rPr>
            </w:pPr>
          </w:p>
        </w:tc>
        <w:tc>
          <w:tcPr>
            <w:tcW w:w="1843"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90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Источники финансирования дефицита бюджетов - всего</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tcPr>
          <w:p w:rsidR="00F3194A" w:rsidRPr="000754D2" w:rsidRDefault="00F3194A" w:rsidP="002645A6">
            <w:pPr>
              <w:jc w:val="right"/>
              <w:rPr>
                <w:b/>
              </w:rPr>
            </w:pPr>
            <w:r w:rsidRPr="000754D2">
              <w:rPr>
                <w:b/>
              </w:rPr>
              <w:t>- 386 813 313,96</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Изменение остатков средств на счетах по учету средств бюджета</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tcPr>
          <w:p w:rsidR="00F3194A" w:rsidRPr="000754D2" w:rsidRDefault="00F3194A" w:rsidP="002645A6">
            <w:pPr>
              <w:jc w:val="right"/>
              <w:rPr>
                <w:b/>
              </w:rPr>
            </w:pPr>
            <w:r w:rsidRPr="000754D2">
              <w:rPr>
                <w:b/>
              </w:rPr>
              <w:t>- 386 813 313,96</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Увеличение прочих остатков средств бюджетов</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Увеличение прочих остатков денежных средств бюджетов</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910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03</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xml:space="preserve">Увеличение прочих </w:t>
            </w:r>
            <w:proofErr w:type="gramStart"/>
            <w:r w:rsidRPr="00CF2C0B">
              <w:rPr>
                <w:rFonts w:ascii="Arial" w:eastAsia="Times New Roman" w:hAnsi="Arial" w:cs="Arial"/>
                <w:sz w:val="18"/>
                <w:szCs w:val="18"/>
                <w:lang w:eastAsia="ru-RU"/>
              </w:rPr>
              <w:t xml:space="preserve">остатков денежных средств бюджетов </w:t>
            </w:r>
            <w:r w:rsidRPr="00CF2C0B">
              <w:rPr>
                <w:rFonts w:ascii="Arial" w:eastAsia="Times New Roman" w:hAnsi="Arial" w:cs="Arial"/>
                <w:sz w:val="20"/>
                <w:szCs w:val="20"/>
              </w:rPr>
              <w:t xml:space="preserve"> внутригородских  муниципальных образований городов федерального значения Москвы</w:t>
            </w:r>
            <w:proofErr w:type="gramEnd"/>
            <w:r w:rsidRPr="00CF2C0B">
              <w:rPr>
                <w:rFonts w:ascii="Arial" w:eastAsia="Times New Roman" w:hAnsi="Arial" w:cs="Arial"/>
                <w:sz w:val="20"/>
                <w:szCs w:val="20"/>
              </w:rPr>
              <w:t xml:space="preserve"> и Санкт-Петербурга</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Уменьшение прочих остатков средств бюджетов</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Уменьшение прочих остатков денежных средств бюджетов</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910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03</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xml:space="preserve">Уменьшение прочих </w:t>
            </w:r>
            <w:proofErr w:type="gramStart"/>
            <w:r w:rsidRPr="00CF2C0B">
              <w:rPr>
                <w:rFonts w:ascii="Arial" w:eastAsia="Times New Roman" w:hAnsi="Arial" w:cs="Arial"/>
                <w:sz w:val="18"/>
                <w:szCs w:val="18"/>
                <w:lang w:eastAsia="ru-RU"/>
              </w:rPr>
              <w:t xml:space="preserve">остатков денежных средств бюджетов </w:t>
            </w:r>
            <w:r w:rsidRPr="00CF2C0B">
              <w:rPr>
                <w:rFonts w:ascii="Arial" w:eastAsia="Times New Roman" w:hAnsi="Arial" w:cs="Arial"/>
                <w:sz w:val="20"/>
                <w:szCs w:val="20"/>
              </w:rPr>
              <w:t xml:space="preserve"> внутригородских  муниципальных образований городов федерального значения Москвы</w:t>
            </w:r>
            <w:proofErr w:type="gramEnd"/>
            <w:r w:rsidRPr="00CF2C0B">
              <w:rPr>
                <w:rFonts w:ascii="Arial" w:eastAsia="Times New Roman" w:hAnsi="Arial" w:cs="Arial"/>
                <w:sz w:val="20"/>
                <w:szCs w:val="20"/>
              </w:rPr>
              <w:t xml:space="preserve"> и Санкт-Петербурга</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bl>
    <w:p w:rsidR="00F3194A" w:rsidRPr="00722928" w:rsidRDefault="00F3194A" w:rsidP="00F3194A">
      <w:pPr>
        <w:pStyle w:val="Style2"/>
        <w:ind w:left="0"/>
        <w:jc w:val="center"/>
        <w:rPr>
          <w:rFonts w:ascii="Arial" w:hAnsi="Arial" w:cs="Arial"/>
          <w:b/>
          <w:i/>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 xml:space="preserve">Приложение </w:t>
      </w:r>
      <w:r>
        <w:rPr>
          <w:rFonts w:ascii="Arial" w:hAnsi="Arial" w:cs="Arial"/>
          <w:sz w:val="20"/>
          <w:szCs w:val="20"/>
        </w:rPr>
        <w:t>7</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w:t>
      </w:r>
      <w:r w:rsidRPr="00027406">
        <w:rPr>
          <w:rFonts w:ascii="Arial" w:hAnsi="Arial" w:cs="Arial"/>
          <w:sz w:val="20"/>
        </w:rPr>
        <w:t xml:space="preserve"> № /</w:t>
      </w:r>
    </w:p>
    <w:p w:rsidR="00F3194A" w:rsidRDefault="00F3194A" w:rsidP="00F3194A">
      <w:pPr>
        <w:pStyle w:val="Style2"/>
        <w:ind w:left="0"/>
        <w:jc w:val="right"/>
        <w:rPr>
          <w:rFonts w:ascii="Arial" w:hAnsi="Arial" w:cs="Arial"/>
        </w:rPr>
      </w:pPr>
    </w:p>
    <w:p w:rsidR="00F3194A" w:rsidRPr="006A696A" w:rsidRDefault="00F3194A" w:rsidP="00F3194A">
      <w:pPr>
        <w:widowControl w:val="0"/>
        <w:autoSpaceDE w:val="0"/>
        <w:autoSpaceDN w:val="0"/>
        <w:adjustRightInd w:val="0"/>
        <w:spacing w:after="0"/>
        <w:jc w:val="center"/>
        <w:rPr>
          <w:rFonts w:ascii="Arial" w:hAnsi="Arial" w:cs="Arial"/>
          <w:b/>
          <w:bCs/>
          <w:i/>
          <w:sz w:val="24"/>
          <w:szCs w:val="24"/>
        </w:rPr>
      </w:pPr>
      <w:r w:rsidRPr="006A696A">
        <w:rPr>
          <w:rFonts w:ascii="Arial" w:hAnsi="Arial" w:cs="Arial"/>
          <w:b/>
          <w:bCs/>
          <w:i/>
          <w:sz w:val="24"/>
          <w:szCs w:val="24"/>
        </w:rPr>
        <w:t>Исполнение</w:t>
      </w:r>
      <w:r>
        <w:rPr>
          <w:rFonts w:ascii="Arial" w:hAnsi="Arial" w:cs="Arial"/>
          <w:b/>
          <w:bCs/>
          <w:i/>
          <w:sz w:val="24"/>
          <w:szCs w:val="24"/>
        </w:rPr>
        <w:t xml:space="preserve"> </w:t>
      </w:r>
      <w:proofErr w:type="gramStart"/>
      <w:r>
        <w:rPr>
          <w:rFonts w:ascii="Arial" w:hAnsi="Arial" w:cs="Arial"/>
          <w:b/>
          <w:bCs/>
          <w:i/>
          <w:sz w:val="24"/>
          <w:szCs w:val="24"/>
        </w:rPr>
        <w:t>и</w:t>
      </w:r>
      <w:r w:rsidRPr="006A696A">
        <w:rPr>
          <w:rFonts w:ascii="Arial" w:hAnsi="Arial" w:cs="Arial"/>
          <w:b/>
          <w:bCs/>
          <w:i/>
          <w:sz w:val="24"/>
          <w:szCs w:val="24"/>
        </w:rPr>
        <w:t>сточников финансирования дефицита бюджета поселения</w:t>
      </w:r>
      <w:proofErr w:type="gramEnd"/>
      <w:r w:rsidRPr="006A696A">
        <w:rPr>
          <w:rFonts w:ascii="Arial" w:hAnsi="Arial" w:cs="Arial"/>
          <w:b/>
          <w:bCs/>
          <w:i/>
          <w:sz w:val="24"/>
          <w:szCs w:val="24"/>
        </w:rPr>
        <w:t xml:space="preserve"> </w:t>
      </w:r>
      <w:r>
        <w:rPr>
          <w:rFonts w:ascii="Arial" w:hAnsi="Arial" w:cs="Arial"/>
          <w:b/>
          <w:bCs/>
          <w:i/>
          <w:sz w:val="24"/>
          <w:szCs w:val="24"/>
        </w:rPr>
        <w:t>С</w:t>
      </w:r>
      <w:r w:rsidRPr="006A696A">
        <w:rPr>
          <w:rFonts w:ascii="Arial" w:hAnsi="Arial" w:cs="Arial"/>
          <w:b/>
          <w:bCs/>
          <w:i/>
          <w:sz w:val="24"/>
          <w:szCs w:val="24"/>
        </w:rPr>
        <w:t xml:space="preserve">осенское в городе </w:t>
      </w:r>
      <w:r>
        <w:rPr>
          <w:rFonts w:ascii="Arial" w:hAnsi="Arial" w:cs="Arial"/>
          <w:b/>
          <w:bCs/>
          <w:i/>
          <w:sz w:val="24"/>
          <w:szCs w:val="24"/>
        </w:rPr>
        <w:t>М</w:t>
      </w:r>
      <w:r w:rsidRPr="006A696A">
        <w:rPr>
          <w:rFonts w:ascii="Arial" w:hAnsi="Arial" w:cs="Arial"/>
          <w:b/>
          <w:bCs/>
          <w:i/>
          <w:sz w:val="24"/>
          <w:szCs w:val="24"/>
        </w:rPr>
        <w:t>оскве</w:t>
      </w:r>
      <w:r>
        <w:rPr>
          <w:rFonts w:ascii="Arial" w:hAnsi="Arial" w:cs="Arial"/>
          <w:b/>
          <w:bCs/>
          <w:i/>
          <w:sz w:val="24"/>
          <w:szCs w:val="24"/>
        </w:rPr>
        <w:t xml:space="preserve"> з</w:t>
      </w:r>
      <w:r w:rsidRPr="006A696A">
        <w:rPr>
          <w:rFonts w:ascii="Arial" w:hAnsi="Arial" w:cs="Arial"/>
          <w:b/>
          <w:bCs/>
          <w:i/>
          <w:sz w:val="24"/>
          <w:szCs w:val="24"/>
        </w:rPr>
        <w:t>а 201</w:t>
      </w:r>
      <w:r>
        <w:rPr>
          <w:rFonts w:ascii="Arial" w:hAnsi="Arial" w:cs="Arial"/>
          <w:b/>
          <w:bCs/>
          <w:i/>
          <w:sz w:val="24"/>
          <w:szCs w:val="24"/>
        </w:rPr>
        <w:t>4</w:t>
      </w:r>
      <w:r w:rsidRPr="006A696A">
        <w:rPr>
          <w:rFonts w:ascii="Arial" w:hAnsi="Arial" w:cs="Arial"/>
          <w:b/>
          <w:bCs/>
          <w:i/>
          <w:sz w:val="24"/>
          <w:szCs w:val="24"/>
        </w:rPr>
        <w:t xml:space="preserve"> год по кодам классификации источников финансирования дефицитов бюджетов</w:t>
      </w:r>
    </w:p>
    <w:p w:rsidR="00F3194A" w:rsidRPr="004F1DB5" w:rsidRDefault="00F3194A" w:rsidP="00F3194A">
      <w:pPr>
        <w:widowControl w:val="0"/>
        <w:autoSpaceDE w:val="0"/>
        <w:autoSpaceDN w:val="0"/>
        <w:adjustRightInd w:val="0"/>
        <w:spacing w:after="0"/>
        <w:rPr>
          <w:rFonts w:ascii="Arial" w:hAnsi="Arial" w:cs="Arial"/>
          <w:szCs w:val="24"/>
        </w:rPr>
      </w:pPr>
    </w:p>
    <w:tbl>
      <w:tblPr>
        <w:tblW w:w="10281" w:type="dxa"/>
        <w:tblCellSpacing w:w="5" w:type="nil"/>
        <w:tblLayout w:type="fixed"/>
        <w:tblCellMar>
          <w:left w:w="75" w:type="dxa"/>
          <w:right w:w="75" w:type="dxa"/>
        </w:tblCellMar>
        <w:tblLook w:val="0000" w:firstRow="0" w:lastRow="0" w:firstColumn="0" w:lastColumn="0" w:noHBand="0" w:noVBand="0"/>
      </w:tblPr>
      <w:tblGrid>
        <w:gridCol w:w="3052"/>
        <w:gridCol w:w="1276"/>
        <w:gridCol w:w="1843"/>
        <w:gridCol w:w="567"/>
        <w:gridCol w:w="1842"/>
        <w:gridCol w:w="1701"/>
      </w:tblGrid>
      <w:tr w:rsidR="00F3194A" w:rsidRPr="00802F4E" w:rsidTr="002645A6">
        <w:trPr>
          <w:trHeight w:val="273"/>
          <w:tblCellSpacing w:w="5" w:type="nil"/>
        </w:trPr>
        <w:tc>
          <w:tcPr>
            <w:tcW w:w="3052" w:type="dxa"/>
            <w:vMerge w:val="restart"/>
            <w:tcBorders>
              <w:top w:val="single" w:sz="8" w:space="0" w:color="auto"/>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r w:rsidRPr="00802F4E">
              <w:rPr>
                <w:rFonts w:ascii="Arial" w:hAnsi="Arial" w:cs="Arial"/>
                <w:b/>
                <w:i/>
                <w:sz w:val="20"/>
              </w:rPr>
              <w:t xml:space="preserve">Наименование показателя      </w:t>
            </w:r>
          </w:p>
        </w:tc>
        <w:tc>
          <w:tcPr>
            <w:tcW w:w="3686" w:type="dxa"/>
            <w:gridSpan w:val="3"/>
            <w:tcBorders>
              <w:top w:val="single" w:sz="8" w:space="0" w:color="auto"/>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r w:rsidRPr="00802F4E">
              <w:rPr>
                <w:rFonts w:ascii="Arial" w:hAnsi="Arial" w:cs="Arial"/>
                <w:b/>
                <w:i/>
                <w:sz w:val="20"/>
              </w:rPr>
              <w:t xml:space="preserve">Код бюджетной классификации </w:t>
            </w:r>
          </w:p>
        </w:tc>
        <w:tc>
          <w:tcPr>
            <w:tcW w:w="1842" w:type="dxa"/>
            <w:vMerge w:val="restart"/>
            <w:tcBorders>
              <w:top w:val="single" w:sz="8" w:space="0" w:color="auto"/>
              <w:left w:val="single" w:sz="8" w:space="0" w:color="auto"/>
              <w:right w:val="single" w:sz="8" w:space="0" w:color="auto"/>
            </w:tcBorders>
          </w:tcPr>
          <w:p w:rsidR="00F3194A" w:rsidRPr="00802F4E" w:rsidRDefault="00F3194A" w:rsidP="002645A6">
            <w:pPr>
              <w:spacing w:after="0" w:line="240" w:lineRule="auto"/>
              <w:jc w:val="center"/>
              <w:rPr>
                <w:rFonts w:ascii="Arial" w:eastAsia="Times New Roman" w:hAnsi="Arial" w:cs="Arial"/>
                <w:b/>
                <w:i/>
                <w:sz w:val="20"/>
                <w:szCs w:val="18"/>
                <w:lang w:eastAsia="ru-RU"/>
              </w:rPr>
            </w:pPr>
            <w:r w:rsidRPr="00802F4E">
              <w:rPr>
                <w:rFonts w:ascii="Arial" w:eastAsia="Times New Roman" w:hAnsi="Arial" w:cs="Arial"/>
                <w:b/>
                <w:i/>
                <w:sz w:val="20"/>
                <w:szCs w:val="18"/>
                <w:lang w:eastAsia="ru-RU"/>
              </w:rPr>
              <w:t>Уточненный план 201</w:t>
            </w:r>
            <w:r>
              <w:rPr>
                <w:rFonts w:ascii="Arial" w:eastAsia="Times New Roman" w:hAnsi="Arial" w:cs="Arial"/>
                <w:b/>
                <w:i/>
                <w:sz w:val="20"/>
                <w:szCs w:val="18"/>
                <w:lang w:eastAsia="ru-RU"/>
              </w:rPr>
              <w:t>4</w:t>
            </w:r>
            <w:r w:rsidRPr="00802F4E">
              <w:rPr>
                <w:rFonts w:ascii="Arial" w:eastAsia="Times New Roman" w:hAnsi="Arial" w:cs="Arial"/>
                <w:b/>
                <w:i/>
                <w:sz w:val="20"/>
                <w:szCs w:val="18"/>
                <w:lang w:eastAsia="ru-RU"/>
              </w:rPr>
              <w:t xml:space="preserve"> года</w:t>
            </w:r>
          </w:p>
        </w:tc>
        <w:tc>
          <w:tcPr>
            <w:tcW w:w="1701" w:type="dxa"/>
            <w:vMerge w:val="restart"/>
            <w:tcBorders>
              <w:top w:val="single" w:sz="8" w:space="0" w:color="auto"/>
              <w:left w:val="single" w:sz="8" w:space="0" w:color="auto"/>
              <w:bottom w:val="single" w:sz="8" w:space="0" w:color="auto"/>
              <w:right w:val="single" w:sz="8" w:space="0" w:color="auto"/>
            </w:tcBorders>
          </w:tcPr>
          <w:p w:rsidR="00F3194A" w:rsidRPr="00802F4E" w:rsidRDefault="00F3194A" w:rsidP="002645A6">
            <w:pPr>
              <w:spacing w:after="0" w:line="240" w:lineRule="auto"/>
              <w:jc w:val="center"/>
              <w:rPr>
                <w:rFonts w:ascii="Arial" w:eastAsia="Times New Roman" w:hAnsi="Arial" w:cs="Arial"/>
                <w:b/>
                <w:i/>
                <w:sz w:val="20"/>
                <w:szCs w:val="18"/>
                <w:lang w:eastAsia="ru-RU"/>
              </w:rPr>
            </w:pPr>
            <w:r w:rsidRPr="00802F4E">
              <w:rPr>
                <w:rFonts w:ascii="Arial" w:eastAsia="Times New Roman" w:hAnsi="Arial" w:cs="Arial"/>
                <w:b/>
                <w:i/>
                <w:sz w:val="20"/>
                <w:szCs w:val="18"/>
                <w:lang w:eastAsia="ru-RU"/>
              </w:rPr>
              <w:t>Факт исполнения за 201</w:t>
            </w:r>
            <w:r>
              <w:rPr>
                <w:rFonts w:ascii="Arial" w:eastAsia="Times New Roman" w:hAnsi="Arial" w:cs="Arial"/>
                <w:b/>
                <w:i/>
                <w:sz w:val="20"/>
                <w:szCs w:val="18"/>
                <w:lang w:eastAsia="ru-RU"/>
              </w:rPr>
              <w:t>4</w:t>
            </w:r>
            <w:r w:rsidRPr="00802F4E">
              <w:rPr>
                <w:rFonts w:ascii="Arial" w:eastAsia="Times New Roman" w:hAnsi="Arial" w:cs="Arial"/>
                <w:b/>
                <w:i/>
                <w:sz w:val="20"/>
                <w:szCs w:val="18"/>
                <w:lang w:eastAsia="ru-RU"/>
              </w:rPr>
              <w:t xml:space="preserve"> год</w:t>
            </w:r>
          </w:p>
        </w:tc>
      </w:tr>
      <w:tr w:rsidR="00F3194A" w:rsidRPr="00802F4E" w:rsidTr="002645A6">
        <w:trPr>
          <w:trHeight w:val="1000"/>
          <w:tblCellSpacing w:w="5" w:type="nil"/>
        </w:trPr>
        <w:tc>
          <w:tcPr>
            <w:tcW w:w="3052" w:type="dxa"/>
            <w:vMerge/>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c>
          <w:tcPr>
            <w:tcW w:w="1276" w:type="dxa"/>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админис</w:t>
            </w:r>
            <w:proofErr w:type="spellEnd"/>
            <w:r w:rsidRPr="00802F4E">
              <w:rPr>
                <w:rFonts w:ascii="Arial" w:hAnsi="Arial" w:cs="Arial"/>
                <w:b/>
                <w:i/>
                <w:sz w:val="20"/>
              </w:rPr>
              <w:t>-</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тратор</w:t>
            </w:r>
            <w:proofErr w:type="spellEnd"/>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источника</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финанси</w:t>
            </w:r>
            <w:proofErr w:type="spellEnd"/>
            <w:r w:rsidRPr="00802F4E">
              <w:rPr>
                <w:rFonts w:ascii="Arial" w:hAnsi="Arial" w:cs="Arial"/>
                <w:b/>
                <w:i/>
                <w:sz w:val="20"/>
              </w:rPr>
              <w:t>-</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рования</w:t>
            </w:r>
            <w:proofErr w:type="spellEnd"/>
          </w:p>
        </w:tc>
        <w:tc>
          <w:tcPr>
            <w:tcW w:w="2410" w:type="dxa"/>
            <w:gridSpan w:val="2"/>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источника</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финансирования</w:t>
            </w:r>
          </w:p>
        </w:tc>
        <w:tc>
          <w:tcPr>
            <w:tcW w:w="1842" w:type="dxa"/>
            <w:vMerge/>
            <w:tcBorders>
              <w:left w:val="single" w:sz="8" w:space="0" w:color="auto"/>
              <w:bottom w:val="single" w:sz="8" w:space="0" w:color="auto"/>
              <w:right w:val="single" w:sz="8" w:space="0" w:color="auto"/>
            </w:tcBorders>
            <w:vAlign w:val="center"/>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c>
          <w:tcPr>
            <w:tcW w:w="1701" w:type="dxa"/>
            <w:vMerge/>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Источники финансирования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дефицита бюджетов - всего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90000000000000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rPr>
                <w:rFonts w:ascii="Arial" w:hAnsi="Arial" w:cs="Arial"/>
                <w:b/>
                <w:sz w:val="20"/>
                <w:szCs w:val="20"/>
              </w:rPr>
            </w:pPr>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1"/>
              <w:rPr>
                <w:rFonts w:ascii="Arial" w:hAnsi="Arial" w:cs="Arial"/>
                <w:sz w:val="20"/>
                <w:szCs w:val="20"/>
              </w:rPr>
            </w:pPr>
            <w:r w:rsidRPr="00644F84">
              <w:rPr>
                <w:rFonts w:ascii="Arial" w:hAnsi="Arial" w:cs="Arial"/>
                <w:sz w:val="20"/>
                <w:szCs w:val="20"/>
              </w:rPr>
              <w:t xml:space="preserve">Источники </w:t>
            </w:r>
            <w:proofErr w:type="gramStart"/>
            <w:r w:rsidRPr="00644F84">
              <w:rPr>
                <w:rFonts w:ascii="Arial" w:hAnsi="Arial" w:cs="Arial"/>
                <w:sz w:val="20"/>
                <w:szCs w:val="20"/>
              </w:rPr>
              <w:t>внутреннего</w:t>
            </w:r>
            <w:proofErr w:type="gramEnd"/>
            <w:r w:rsidRPr="00644F84">
              <w:rPr>
                <w:rFonts w:ascii="Arial" w:hAnsi="Arial" w:cs="Arial"/>
                <w:sz w:val="20"/>
                <w:szCs w:val="20"/>
              </w:rPr>
              <w:t xml:space="preserve">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финансирования бюджета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1"/>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1"/>
              <w:rPr>
                <w:rFonts w:ascii="Arial" w:hAnsi="Arial" w:cs="Arial"/>
                <w:sz w:val="20"/>
                <w:szCs w:val="20"/>
              </w:rPr>
            </w:pPr>
            <w:r w:rsidRPr="00644F84">
              <w:rPr>
                <w:rFonts w:ascii="Arial" w:hAnsi="Arial" w:cs="Arial"/>
                <w:sz w:val="20"/>
                <w:szCs w:val="20"/>
              </w:rPr>
              <w:t>01000000000000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1"/>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1"/>
              <w:rPr>
                <w:rFonts w:ascii="Arial" w:hAnsi="Arial" w:cs="Arial"/>
                <w:sz w:val="20"/>
                <w:szCs w:val="20"/>
              </w:rPr>
            </w:pPr>
            <w:bookmarkStart w:id="1" w:name="Par63497"/>
            <w:bookmarkEnd w:id="1"/>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1"/>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b/>
                <w:i/>
                <w:sz w:val="20"/>
                <w:szCs w:val="20"/>
              </w:rPr>
              <w:t>АДМИНИСТРАЦИЯ ПОСЕЛЕНИЯ СОСЕНСКОЕ</w:t>
            </w:r>
            <w:r w:rsidRPr="00644F84">
              <w:rPr>
                <w:rFonts w:ascii="Arial" w:hAnsi="Arial" w:cs="Arial"/>
                <w:sz w:val="20"/>
                <w:szCs w:val="20"/>
              </w:rPr>
              <w:t xml:space="preserve">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b/>
                <w:sz w:val="20"/>
                <w:szCs w:val="20"/>
              </w:rPr>
            </w:pPr>
            <w:r w:rsidRPr="00644F84">
              <w:rPr>
                <w:rFonts w:ascii="Arial" w:hAnsi="Arial" w:cs="Arial"/>
                <w:b/>
                <w:sz w:val="20"/>
                <w:szCs w:val="20"/>
              </w:rPr>
              <w:t>910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jc w:val="center"/>
              <w:outlineLvl w:val="2"/>
              <w:rPr>
                <w:rFonts w:ascii="Arial" w:hAnsi="Arial" w:cs="Arial"/>
                <w:sz w:val="20"/>
                <w:szCs w:val="20"/>
              </w:rPr>
            </w:pP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bookmarkStart w:id="2" w:name="Par63500"/>
            <w:bookmarkEnd w:id="2"/>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p>
        </w:tc>
      </w:tr>
      <w:tr w:rsidR="00F3194A" w:rsidRPr="00802F4E" w:rsidTr="002645A6">
        <w:trPr>
          <w:trHeight w:val="344"/>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Изменение остатков средств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bookmarkStart w:id="3" w:name="Par63656"/>
            <w:bookmarkEnd w:id="3"/>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Увеличение прочих остатков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денежных средств бюджетов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01050201030000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510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- 781 974 433,31</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Уменьшение прочих остатков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денежных средств бюджетов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 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01050201020000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610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xml:space="preserve">444 184 193,67  </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bl>
    <w:p w:rsidR="00F3194A" w:rsidRDefault="00F3194A" w:rsidP="00F3194A">
      <w:pPr>
        <w:spacing w:after="0"/>
        <w:jc w:val="cente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Pr="00722928" w:rsidRDefault="00F3194A" w:rsidP="00F3194A">
      <w:pPr>
        <w:pStyle w:val="Style2"/>
        <w:ind w:left="0"/>
        <w:rPr>
          <w:rFonts w:ascii="Arial" w:hAnsi="Arial" w:cs="Arial"/>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r w:rsidRPr="00722928">
        <w:rPr>
          <w:rFonts w:ascii="Arial" w:hAnsi="Arial" w:cs="Arial"/>
        </w:rPr>
        <w:t>.</w:t>
      </w:r>
    </w:p>
    <w:p w:rsidR="00F3194A" w:rsidRDefault="00F3194A" w:rsidP="00F3194A">
      <w:pPr>
        <w:pStyle w:val="Style2"/>
        <w:ind w:left="0"/>
        <w:rPr>
          <w:rFonts w:ascii="Arial" w:hAnsi="Arial" w:cs="Arial"/>
          <w:b/>
        </w:rPr>
        <w:sectPr w:rsidR="00F3194A" w:rsidSect="00802F4E">
          <w:headerReference w:type="default" r:id="rId21"/>
          <w:pgSz w:w="11906" w:h="16838"/>
          <w:pgMar w:top="1134" w:right="567" w:bottom="567" w:left="1134"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8</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_______________</w:t>
      </w:r>
      <w:r>
        <w:rPr>
          <w:rFonts w:ascii="Arial" w:hAnsi="Arial" w:cs="Arial"/>
          <w:sz w:val="20"/>
        </w:rPr>
        <w:t xml:space="preserve"> </w:t>
      </w:r>
      <w:r w:rsidRPr="00027406">
        <w:rPr>
          <w:rFonts w:ascii="Arial" w:hAnsi="Arial" w:cs="Arial"/>
          <w:sz w:val="20"/>
        </w:rPr>
        <w:t>№ /</w:t>
      </w:r>
    </w:p>
    <w:p w:rsidR="00F3194A" w:rsidRDefault="00F3194A" w:rsidP="00F3194A">
      <w:pPr>
        <w:pStyle w:val="Style2"/>
        <w:ind w:left="0"/>
        <w:rPr>
          <w:rFonts w:ascii="Arial" w:hAnsi="Arial" w:cs="Arial"/>
          <w:b/>
        </w:rPr>
      </w:pPr>
    </w:p>
    <w:p w:rsidR="00F3194A" w:rsidRDefault="00F3194A" w:rsidP="00F3194A">
      <w:pPr>
        <w:pStyle w:val="ConsPlusNormal"/>
        <w:widowControl/>
        <w:ind w:firstLine="0"/>
        <w:jc w:val="center"/>
        <w:rPr>
          <w:b/>
          <w:bCs/>
          <w:i/>
          <w:color w:val="000000"/>
          <w:sz w:val="24"/>
          <w:szCs w:val="24"/>
        </w:rPr>
      </w:pPr>
      <w:r>
        <w:rPr>
          <w:b/>
          <w:bCs/>
          <w:i/>
          <w:color w:val="000000"/>
          <w:sz w:val="24"/>
          <w:szCs w:val="24"/>
        </w:rPr>
        <w:t>Исполнение</w:t>
      </w:r>
      <w:r w:rsidRPr="000C402B">
        <w:rPr>
          <w:b/>
          <w:bCs/>
          <w:i/>
          <w:color w:val="000000"/>
          <w:sz w:val="24"/>
          <w:szCs w:val="24"/>
        </w:rPr>
        <w:t xml:space="preserve"> мероприятий по капитальному ремонту объектов жилищно-коммунального хозяйства на 201</w:t>
      </w:r>
      <w:r>
        <w:rPr>
          <w:b/>
          <w:bCs/>
          <w:i/>
          <w:color w:val="000000"/>
          <w:sz w:val="24"/>
          <w:szCs w:val="24"/>
        </w:rPr>
        <w:t>4</w:t>
      </w:r>
      <w:r w:rsidRPr="000C402B">
        <w:rPr>
          <w:b/>
          <w:bCs/>
          <w:i/>
          <w:color w:val="000000"/>
          <w:sz w:val="24"/>
          <w:szCs w:val="24"/>
        </w:rPr>
        <w:t xml:space="preserve"> год</w:t>
      </w:r>
    </w:p>
    <w:p w:rsidR="00F3194A" w:rsidRDefault="00F3194A" w:rsidP="00F3194A">
      <w:pPr>
        <w:pStyle w:val="Style2"/>
        <w:ind w:left="0"/>
        <w:rPr>
          <w:rFonts w:ascii="Arial" w:hAnsi="Arial" w:cs="Arial"/>
          <w:b/>
        </w:rPr>
      </w:pPr>
    </w:p>
    <w:p w:rsidR="00F3194A" w:rsidRPr="00472CCA" w:rsidRDefault="00F3194A" w:rsidP="00F3194A">
      <w:pPr>
        <w:pStyle w:val="Style2"/>
        <w:ind w:left="0"/>
        <w:jc w:val="right"/>
        <w:rPr>
          <w:rFonts w:ascii="Arial" w:hAnsi="Arial" w:cs="Arial"/>
          <w:i/>
          <w:sz w:val="22"/>
        </w:rPr>
      </w:pPr>
      <w:r w:rsidRPr="00472CCA">
        <w:rPr>
          <w:rFonts w:ascii="Arial" w:hAnsi="Arial" w:cs="Arial"/>
          <w:i/>
          <w:sz w:val="22"/>
        </w:rPr>
        <w:t>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200"/>
        <w:gridCol w:w="1843"/>
        <w:gridCol w:w="1701"/>
        <w:gridCol w:w="992"/>
      </w:tblGrid>
      <w:tr w:rsidR="00F3194A" w:rsidRPr="00802F4E" w:rsidTr="00F3194A">
        <w:trPr>
          <w:trHeight w:val="843"/>
          <w:tblHeader/>
        </w:trPr>
        <w:tc>
          <w:tcPr>
            <w:tcW w:w="635" w:type="dxa"/>
            <w:shd w:val="clear" w:color="auto" w:fill="auto"/>
            <w:hideMark/>
          </w:tcPr>
          <w:p w:rsidR="00F3194A" w:rsidRPr="00802F4E" w:rsidRDefault="00F3194A" w:rsidP="002645A6">
            <w:pPr>
              <w:spacing w:after="0" w:line="240" w:lineRule="auto"/>
              <w:rPr>
                <w:rFonts w:ascii="Arial" w:eastAsia="Times New Roman" w:hAnsi="Arial" w:cs="Arial"/>
                <w:b/>
                <w:bCs/>
                <w:i/>
                <w:color w:val="000000"/>
                <w:lang w:eastAsia="ru-RU"/>
              </w:rPr>
            </w:pPr>
            <w:r w:rsidRPr="00802F4E">
              <w:rPr>
                <w:rFonts w:ascii="Arial" w:eastAsia="Times New Roman" w:hAnsi="Arial" w:cs="Arial"/>
                <w:b/>
                <w:bCs/>
                <w:i/>
                <w:color w:val="000000"/>
                <w:lang w:eastAsia="ru-RU"/>
              </w:rPr>
              <w:t xml:space="preserve">№ </w:t>
            </w:r>
            <w:proofErr w:type="gramStart"/>
            <w:r w:rsidRPr="00802F4E">
              <w:rPr>
                <w:rFonts w:ascii="Arial" w:eastAsia="Times New Roman" w:hAnsi="Arial" w:cs="Arial"/>
                <w:b/>
                <w:bCs/>
                <w:i/>
                <w:color w:val="000000"/>
                <w:lang w:eastAsia="ru-RU"/>
              </w:rPr>
              <w:t>п</w:t>
            </w:r>
            <w:proofErr w:type="gramEnd"/>
            <w:r w:rsidRPr="00802F4E">
              <w:rPr>
                <w:rFonts w:ascii="Arial" w:eastAsia="Times New Roman" w:hAnsi="Arial" w:cs="Arial"/>
                <w:b/>
                <w:bCs/>
                <w:i/>
                <w:color w:val="000000"/>
                <w:lang w:eastAsia="ru-RU"/>
              </w:rPr>
              <w:t>/п</w:t>
            </w:r>
          </w:p>
        </w:tc>
        <w:tc>
          <w:tcPr>
            <w:tcW w:w="4200" w:type="dxa"/>
            <w:shd w:val="clear" w:color="auto" w:fill="auto"/>
            <w:hideMark/>
          </w:tcPr>
          <w:p w:rsidR="00F3194A" w:rsidRPr="00802F4E" w:rsidRDefault="00F3194A" w:rsidP="002645A6">
            <w:pPr>
              <w:spacing w:after="0" w:line="240" w:lineRule="auto"/>
              <w:jc w:val="center"/>
              <w:rPr>
                <w:rFonts w:ascii="Arial" w:eastAsia="Times New Roman" w:hAnsi="Arial" w:cs="Arial"/>
                <w:b/>
                <w:bCs/>
                <w:i/>
                <w:color w:val="000000"/>
                <w:lang w:eastAsia="ru-RU"/>
              </w:rPr>
            </w:pPr>
            <w:r w:rsidRPr="00802F4E">
              <w:rPr>
                <w:rFonts w:ascii="Arial" w:eastAsia="Times New Roman" w:hAnsi="Arial" w:cs="Arial"/>
                <w:b/>
                <w:bCs/>
                <w:i/>
                <w:color w:val="000000"/>
                <w:lang w:eastAsia="ru-RU"/>
              </w:rPr>
              <w:t>Наименование мероприятий</w:t>
            </w:r>
          </w:p>
        </w:tc>
        <w:tc>
          <w:tcPr>
            <w:tcW w:w="1843" w:type="dxa"/>
            <w:shd w:val="clear" w:color="auto" w:fill="auto"/>
            <w:hideMark/>
          </w:tcPr>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 xml:space="preserve">Уточненный план </w:t>
            </w:r>
          </w:p>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201</w:t>
            </w:r>
            <w:r>
              <w:rPr>
                <w:rFonts w:ascii="Arial" w:eastAsia="Times New Roman" w:hAnsi="Arial" w:cs="Arial"/>
                <w:b/>
                <w:i/>
                <w:lang w:eastAsia="ru-RU"/>
              </w:rPr>
              <w:t>4</w:t>
            </w:r>
            <w:r w:rsidRPr="00802F4E">
              <w:rPr>
                <w:rFonts w:ascii="Arial" w:eastAsia="Times New Roman" w:hAnsi="Arial" w:cs="Arial"/>
                <w:b/>
                <w:i/>
                <w:lang w:eastAsia="ru-RU"/>
              </w:rPr>
              <w:t xml:space="preserve"> года </w:t>
            </w:r>
          </w:p>
        </w:tc>
        <w:tc>
          <w:tcPr>
            <w:tcW w:w="1701" w:type="dxa"/>
            <w:shd w:val="clear" w:color="auto" w:fill="auto"/>
            <w:hideMark/>
          </w:tcPr>
          <w:p w:rsidR="00F3194A" w:rsidRPr="00802F4E" w:rsidRDefault="00F3194A" w:rsidP="002645A6">
            <w:pPr>
              <w:spacing w:after="0" w:line="240" w:lineRule="auto"/>
              <w:jc w:val="center"/>
              <w:rPr>
                <w:rFonts w:ascii="Arial" w:eastAsia="Times New Roman" w:hAnsi="Arial" w:cs="Arial"/>
                <w:b/>
                <w:i/>
                <w:lang w:eastAsia="ru-RU"/>
              </w:rPr>
            </w:pPr>
            <w:r>
              <w:rPr>
                <w:rFonts w:ascii="Arial" w:eastAsia="Times New Roman" w:hAnsi="Arial" w:cs="Arial"/>
                <w:b/>
                <w:i/>
                <w:lang w:eastAsia="ru-RU"/>
              </w:rPr>
              <w:t>Факт исполнения за 2014</w:t>
            </w:r>
            <w:r w:rsidRPr="00802F4E">
              <w:rPr>
                <w:rFonts w:ascii="Arial" w:eastAsia="Times New Roman" w:hAnsi="Arial" w:cs="Arial"/>
                <w:b/>
                <w:i/>
                <w:lang w:eastAsia="ru-RU"/>
              </w:rPr>
              <w:t xml:space="preserve"> год</w:t>
            </w:r>
          </w:p>
        </w:tc>
        <w:tc>
          <w:tcPr>
            <w:tcW w:w="992" w:type="dxa"/>
            <w:shd w:val="clear" w:color="auto" w:fill="auto"/>
            <w:noWrap/>
            <w:hideMark/>
          </w:tcPr>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 xml:space="preserve">% </w:t>
            </w:r>
            <w:proofErr w:type="spellStart"/>
            <w:proofErr w:type="gramStart"/>
            <w:r w:rsidRPr="00802F4E">
              <w:rPr>
                <w:rFonts w:ascii="Arial" w:eastAsia="Times New Roman" w:hAnsi="Arial" w:cs="Arial"/>
                <w:b/>
                <w:i/>
                <w:lang w:eastAsia="ru-RU"/>
              </w:rPr>
              <w:t>испол</w:t>
            </w:r>
            <w:proofErr w:type="spellEnd"/>
            <w:r w:rsidRPr="00802F4E">
              <w:rPr>
                <w:rFonts w:ascii="Arial" w:eastAsia="Times New Roman" w:hAnsi="Arial" w:cs="Arial"/>
                <w:b/>
                <w:i/>
                <w:lang w:eastAsia="ru-RU"/>
              </w:rPr>
              <w:t>-нения</w:t>
            </w:r>
            <w:proofErr w:type="gramEnd"/>
          </w:p>
        </w:tc>
      </w:tr>
      <w:tr w:rsidR="00F3194A" w:rsidRPr="00355E19" w:rsidTr="00F3194A">
        <w:trPr>
          <w:trHeight w:val="308"/>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жилищного фонда:</w:t>
            </w:r>
          </w:p>
        </w:tc>
        <w:tc>
          <w:tcPr>
            <w:tcW w:w="1843" w:type="dxa"/>
            <w:shd w:val="clear" w:color="auto" w:fill="auto"/>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43 495 040,00</w:t>
            </w:r>
          </w:p>
        </w:tc>
        <w:tc>
          <w:tcPr>
            <w:tcW w:w="1701" w:type="dxa"/>
            <w:shd w:val="clear" w:color="auto" w:fill="auto"/>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41 516 041,92</w:t>
            </w:r>
          </w:p>
        </w:tc>
        <w:tc>
          <w:tcPr>
            <w:tcW w:w="992" w:type="dxa"/>
            <w:shd w:val="clear" w:color="auto" w:fill="auto"/>
            <w:noWrap/>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95,45</w:t>
            </w:r>
          </w:p>
        </w:tc>
      </w:tr>
      <w:tr w:rsidR="00F3194A" w:rsidRPr="00355E19" w:rsidTr="00F3194A">
        <w:trPr>
          <w:trHeight w:val="2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в том числе:</w:t>
            </w:r>
          </w:p>
        </w:tc>
        <w:tc>
          <w:tcPr>
            <w:tcW w:w="1843" w:type="dxa"/>
            <w:shd w:val="clear" w:color="auto" w:fill="auto"/>
            <w:vAlign w:val="bottom"/>
            <w:hideMark/>
          </w:tcPr>
          <w:p w:rsidR="00F3194A" w:rsidRDefault="00F3194A" w:rsidP="002645A6">
            <w:pPr>
              <w:spacing w:after="0"/>
              <w:rPr>
                <w:rFonts w:ascii="Arial" w:hAnsi="Arial" w:cs="Arial"/>
                <w:b/>
                <w:bCs/>
                <w:color w:val="000000"/>
              </w:rPr>
            </w:pPr>
          </w:p>
        </w:tc>
        <w:tc>
          <w:tcPr>
            <w:tcW w:w="1701" w:type="dxa"/>
            <w:shd w:val="clear" w:color="auto" w:fill="auto"/>
            <w:hideMark/>
          </w:tcPr>
          <w:p w:rsidR="00F3194A" w:rsidRDefault="00F3194A" w:rsidP="002645A6">
            <w:pPr>
              <w:spacing w:after="0"/>
              <w:rPr>
                <w:rFonts w:ascii="Arial" w:hAnsi="Arial" w:cs="Arial"/>
                <w:b/>
                <w:bCs/>
                <w:color w:val="000000"/>
              </w:rPr>
            </w:pPr>
          </w:p>
        </w:tc>
        <w:tc>
          <w:tcPr>
            <w:tcW w:w="992" w:type="dxa"/>
            <w:shd w:val="clear" w:color="auto" w:fill="auto"/>
            <w:noWrap/>
            <w:vAlign w:val="bottom"/>
            <w:hideMark/>
          </w:tcPr>
          <w:p w:rsidR="00F3194A" w:rsidRDefault="00F3194A" w:rsidP="002645A6">
            <w:pPr>
              <w:spacing w:after="0"/>
              <w:rPr>
                <w:rFonts w:ascii="Arial" w:hAnsi="Arial" w:cs="Arial"/>
                <w:b/>
                <w:bCs/>
                <w:color w:val="000000"/>
              </w:rPr>
            </w:pPr>
          </w:p>
        </w:tc>
      </w:tr>
      <w:tr w:rsidR="00F3194A" w:rsidRPr="00355E19" w:rsidTr="00F3194A">
        <w:trPr>
          <w:trHeight w:val="293"/>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1.1</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Ремонт кровли </w:t>
            </w:r>
          </w:p>
        </w:tc>
        <w:tc>
          <w:tcPr>
            <w:tcW w:w="1843"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2 555 246,33</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2 548 446,33</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99,73</w:t>
            </w:r>
          </w:p>
        </w:tc>
      </w:tr>
      <w:tr w:rsidR="00F3194A" w:rsidRPr="00355E19" w:rsidTr="00F3194A">
        <w:trPr>
          <w:trHeight w:val="357"/>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14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787 611,41</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787 611,41</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84"/>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3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60"/>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10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657 320,62</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657 320,62</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49"/>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15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828 514,30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1 103 514,30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133,19</w:t>
            </w:r>
          </w:p>
        </w:tc>
      </w:tr>
      <w:tr w:rsidR="00F3194A" w:rsidRPr="00355E19" w:rsidTr="00F3194A">
        <w:trPr>
          <w:trHeight w:val="509"/>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карнизных свесов д. 16 пос. Газопровод</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281 800,00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4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1.2</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Ремонт внутридомовых инженерных систем</w:t>
            </w:r>
          </w:p>
        </w:tc>
        <w:tc>
          <w:tcPr>
            <w:tcW w:w="1843"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2 820 800,00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852 032,64</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30,21</w:t>
            </w:r>
          </w:p>
        </w:tc>
      </w:tr>
      <w:tr w:rsidR="00F3194A" w:rsidRPr="00355E19" w:rsidTr="00F3194A">
        <w:trPr>
          <w:trHeight w:val="27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ХВС, ГВС д.1 пос.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617 515,00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617 514,59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Ремонт </w:t>
            </w:r>
            <w:proofErr w:type="spellStart"/>
            <w:r>
              <w:rPr>
                <w:rFonts w:ascii="Arial" w:hAnsi="Arial" w:cs="Arial"/>
                <w:color w:val="000000"/>
              </w:rPr>
              <w:t>электрощитовой</w:t>
            </w:r>
            <w:proofErr w:type="spellEnd"/>
            <w:r>
              <w:rPr>
                <w:rFonts w:ascii="Arial" w:hAnsi="Arial" w:cs="Arial"/>
                <w:color w:val="000000"/>
              </w:rPr>
              <w:t xml:space="preserve"> с перетяжкой стояков д.9 п. Газопровод</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168 200,00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168 197,20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ВРУ п</w:t>
            </w:r>
            <w:proofErr w:type="gramStart"/>
            <w:r>
              <w:rPr>
                <w:rFonts w:ascii="Arial" w:hAnsi="Arial" w:cs="Arial"/>
                <w:color w:val="000000"/>
              </w:rPr>
              <w:t>.К</w:t>
            </w:r>
            <w:proofErr w:type="gramEnd"/>
            <w:r>
              <w:rPr>
                <w:rFonts w:ascii="Arial" w:hAnsi="Arial" w:cs="Arial"/>
                <w:color w:val="000000"/>
              </w:rPr>
              <w:t>оммунарка дома 1,2,3,4,5,6,9,10,30,32,33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1 968 764,00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Разработка ПСД для проведения ремонта внутридомовых инженерных систем</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66 321,00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66 320,85</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9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1.3</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Ремонт фасадов</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5 959 400,00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5 959 053,21</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99,99</w:t>
            </w:r>
          </w:p>
        </w:tc>
      </w:tr>
      <w:tr w:rsidR="00F3194A" w:rsidRPr="00355E19" w:rsidTr="00F3194A">
        <w:trPr>
          <w:trHeight w:val="26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Газопровод д. 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1 718 000,00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1 717 989,74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18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Газопровод д. 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1 485 020,00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1 485 017,56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6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17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372 200,00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372 120,79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99,98</w:t>
            </w:r>
          </w:p>
        </w:tc>
      </w:tr>
      <w:tr w:rsidR="00F3194A" w:rsidRPr="00355E19" w:rsidTr="00F3194A">
        <w:trPr>
          <w:trHeight w:val="60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18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374 566,00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374 532,24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99,99</w:t>
            </w:r>
          </w:p>
        </w:tc>
      </w:tr>
      <w:tr w:rsidR="00F3194A" w:rsidRPr="00355E19" w:rsidTr="00F3194A">
        <w:trPr>
          <w:trHeight w:val="67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19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646 500,00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646 412,46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99,99</w:t>
            </w:r>
          </w:p>
        </w:tc>
      </w:tr>
      <w:tr w:rsidR="00F3194A" w:rsidRPr="00355E19" w:rsidTr="00F3194A">
        <w:trPr>
          <w:trHeight w:val="323"/>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15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325 900,00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325 781,33</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99,96</w:t>
            </w:r>
          </w:p>
        </w:tc>
      </w:tr>
      <w:tr w:rsidR="00F3194A" w:rsidRPr="00355E19" w:rsidTr="00F3194A">
        <w:trPr>
          <w:trHeight w:val="67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lastRenderedPageBreak/>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16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341 414,00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341 413,06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3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Обрамление балконов д. 14 п. Газопровод</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695 800,00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695 786,03</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5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1.4</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Разработка ПСД </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486 000,00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485 991,92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100,00</w:t>
            </w:r>
          </w:p>
        </w:tc>
      </w:tr>
      <w:tr w:rsidR="00F3194A" w:rsidRPr="00355E19" w:rsidTr="00F3194A">
        <w:trPr>
          <w:trHeight w:val="24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1.5</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Ремонт пристроек к жилым домам </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6 987 100,00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6 984 044,60</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99,96</w:t>
            </w:r>
          </w:p>
        </w:tc>
      </w:tr>
      <w:tr w:rsidR="00F3194A" w:rsidRPr="00355E19" w:rsidTr="00F3194A">
        <w:trPr>
          <w:trHeight w:val="50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1.6</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подъездов многоквартирных жилых домов</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24 686 493,67</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24 686 473,22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100,00</w:t>
            </w:r>
          </w:p>
        </w:tc>
      </w:tr>
      <w:tr w:rsidR="00F3194A" w:rsidRPr="00355E19" w:rsidTr="00F3194A">
        <w:trPr>
          <w:trHeight w:val="47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7</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1 197 433,97</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3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8</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1 197 433,97</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11</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5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8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14</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9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15</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3 056 900,36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6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16</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3 056 900,36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5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17</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2 070 900,00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2 070 893,59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0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18</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2 136 440,00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2 136 438,12</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02"/>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19</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4 397 260,00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4 397 253,74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17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22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5 993 952,67</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5 993 950,20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9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пос. Коммунарка д. 22 (устройство подъемника и пандусов для инвалидов) </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1 579 269,00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1 579 268,91</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43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1.7</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муниципальных квартир</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r>
      <w:tr w:rsidR="00F3194A" w:rsidRPr="00355E19" w:rsidTr="00F3194A">
        <w:trPr>
          <w:trHeight w:val="3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proofErr w:type="spellStart"/>
            <w:r>
              <w:rPr>
                <w:rFonts w:ascii="Arial" w:hAnsi="Arial" w:cs="Arial"/>
                <w:color w:val="000000"/>
              </w:rPr>
              <w:t>пос</w:t>
            </w:r>
            <w:proofErr w:type="spellEnd"/>
            <w:proofErr w:type="gramStart"/>
            <w:r>
              <w:rPr>
                <w:rFonts w:ascii="Arial" w:hAnsi="Arial" w:cs="Arial"/>
                <w:color w:val="000000"/>
              </w:rPr>
              <w:t xml:space="preserve"> .</w:t>
            </w:r>
            <w:proofErr w:type="gramEnd"/>
            <w:r>
              <w:rPr>
                <w:rFonts w:ascii="Arial" w:hAnsi="Arial" w:cs="Arial"/>
                <w:color w:val="000000"/>
              </w:rPr>
              <w:t>Коммунарка д. 11 кв.2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49"/>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пос. </w:t>
            </w:r>
            <w:proofErr w:type="spellStart"/>
            <w:r>
              <w:rPr>
                <w:rFonts w:ascii="Arial" w:hAnsi="Arial" w:cs="Arial"/>
                <w:color w:val="000000"/>
              </w:rPr>
              <w:t>Комунарка</w:t>
            </w:r>
            <w:proofErr w:type="spellEnd"/>
            <w:r>
              <w:rPr>
                <w:rFonts w:ascii="Arial" w:hAnsi="Arial" w:cs="Arial"/>
                <w:color w:val="000000"/>
              </w:rPr>
              <w:t xml:space="preserve"> д.11 кв.3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412"/>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proofErr w:type="spellStart"/>
            <w:r>
              <w:rPr>
                <w:rFonts w:ascii="Arial" w:hAnsi="Arial" w:cs="Arial"/>
                <w:color w:val="000000"/>
              </w:rPr>
              <w:t>пос</w:t>
            </w:r>
            <w:proofErr w:type="spellEnd"/>
            <w:proofErr w:type="gramStart"/>
            <w:r>
              <w:rPr>
                <w:rFonts w:ascii="Arial" w:hAnsi="Arial" w:cs="Arial"/>
                <w:color w:val="000000"/>
              </w:rPr>
              <w:t xml:space="preserve"> .</w:t>
            </w:r>
            <w:proofErr w:type="gramEnd"/>
            <w:r>
              <w:rPr>
                <w:rFonts w:ascii="Arial" w:hAnsi="Arial" w:cs="Arial"/>
                <w:color w:val="000000"/>
              </w:rPr>
              <w:t>Коммунарка д. 32 кв.7</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559"/>
        </w:trPr>
        <w:tc>
          <w:tcPr>
            <w:tcW w:w="635" w:type="dxa"/>
            <w:shd w:val="clear" w:color="auto" w:fill="auto"/>
            <w:hideMark/>
          </w:tcPr>
          <w:p w:rsidR="00F3194A" w:rsidRDefault="00F3194A" w:rsidP="002645A6">
            <w:pPr>
              <w:spacing w:after="0"/>
              <w:jc w:val="center"/>
              <w:rPr>
                <w:rFonts w:ascii="Arial" w:hAnsi="Arial" w:cs="Arial"/>
                <w:color w:val="000000"/>
                <w:sz w:val="24"/>
                <w:szCs w:val="24"/>
              </w:rPr>
            </w:pPr>
            <w:r>
              <w:rPr>
                <w:rFonts w:ascii="Arial" w:hAnsi="Arial" w:cs="Arial"/>
                <w:color w:val="000000"/>
              </w:rPr>
              <w:t> </w:t>
            </w:r>
          </w:p>
        </w:tc>
        <w:tc>
          <w:tcPr>
            <w:tcW w:w="4200" w:type="dxa"/>
            <w:shd w:val="clear" w:color="auto" w:fill="auto"/>
            <w:hideMark/>
          </w:tcPr>
          <w:p w:rsidR="00F3194A" w:rsidRDefault="00F3194A" w:rsidP="002645A6">
            <w:pPr>
              <w:spacing w:after="0"/>
              <w:rPr>
                <w:rFonts w:ascii="Arial" w:hAnsi="Arial" w:cs="Arial"/>
                <w:b/>
                <w:bCs/>
                <w:i/>
                <w:iCs/>
                <w:color w:val="000000"/>
                <w:sz w:val="24"/>
                <w:szCs w:val="24"/>
              </w:rPr>
            </w:pPr>
            <w:r>
              <w:rPr>
                <w:rFonts w:ascii="Arial" w:hAnsi="Arial" w:cs="Arial"/>
                <w:b/>
                <w:bCs/>
                <w:i/>
                <w:iCs/>
                <w:color w:val="000000"/>
              </w:rPr>
              <w:t>Всего по объектам ЖКХ:</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43 495 040,00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41 516 041,92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95,45</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1F0AB9" w:rsidRPr="00AB5345" w:rsidRDefault="00F3194A" w:rsidP="00AB5345">
      <w:pPr>
        <w:pStyle w:val="Style2"/>
        <w:ind w:left="0"/>
        <w:rPr>
          <w:rFonts w:ascii="Arial" w:hAnsi="Arial" w:cs="Arial"/>
          <w:b/>
          <w:bCs/>
        </w:rPr>
      </w:pPr>
      <w:r w:rsidRPr="002E6136">
        <w:rPr>
          <w:rFonts w:ascii="Arial" w:hAnsi="Arial" w:cs="Arial"/>
          <w:b/>
          <w:bCs/>
        </w:rPr>
        <w:t>Глава поселения Сосенское</w:t>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Pr>
          <w:rFonts w:ascii="Arial" w:hAnsi="Arial" w:cs="Arial"/>
          <w:b/>
          <w:bCs/>
        </w:rPr>
        <w:t>Долженков В.М.</w:t>
      </w:r>
    </w:p>
    <w:p w:rsidR="001F0AB9" w:rsidRDefault="001F0AB9"/>
    <w:p w:rsidR="001F0AB9" w:rsidRDefault="001F0AB9"/>
    <w:p w:rsidR="001F0AB9" w:rsidRDefault="001F0AB9"/>
    <w:p w:rsidR="001F0AB9" w:rsidRDefault="001F0AB9"/>
    <w:p w:rsidR="001F0AB9" w:rsidRDefault="001F0AB9"/>
    <w:p w:rsidR="001F0AB9" w:rsidRDefault="001F0AB9"/>
    <w:p w:rsidR="001F0AB9" w:rsidRPr="001F0AB9" w:rsidRDefault="001F0AB9" w:rsidP="001F0AB9">
      <w:pPr>
        <w:spacing w:after="0" w:line="240" w:lineRule="auto"/>
        <w:ind w:right="-59"/>
        <w:jc w:val="right"/>
        <w:rPr>
          <w:rFonts w:ascii="Arial" w:eastAsia="Times New Roman" w:hAnsi="Arial" w:cs="Arial"/>
          <w:snapToGrid w:val="0"/>
          <w:sz w:val="20"/>
          <w:szCs w:val="20"/>
          <w:lang w:eastAsia="ru-RU"/>
        </w:rPr>
      </w:pPr>
      <w:r w:rsidRPr="001F0AB9">
        <w:rPr>
          <w:rFonts w:ascii="Arial" w:eastAsia="Times New Roman" w:hAnsi="Arial" w:cs="Arial"/>
          <w:snapToGrid w:val="0"/>
          <w:sz w:val="20"/>
          <w:szCs w:val="20"/>
          <w:lang w:eastAsia="ru-RU"/>
        </w:rPr>
        <w:lastRenderedPageBreak/>
        <w:t xml:space="preserve">Приложение 2 </w:t>
      </w:r>
    </w:p>
    <w:p w:rsidR="001F0AB9" w:rsidRPr="001F0AB9" w:rsidRDefault="001F0AB9" w:rsidP="001F0AB9">
      <w:pPr>
        <w:autoSpaceDE w:val="0"/>
        <w:autoSpaceDN w:val="0"/>
        <w:adjustRightInd w:val="0"/>
        <w:spacing w:after="0" w:line="240" w:lineRule="auto"/>
        <w:jc w:val="right"/>
        <w:rPr>
          <w:rFonts w:ascii="Arial" w:eastAsia="Times New Roman" w:hAnsi="Arial" w:cs="Arial"/>
          <w:sz w:val="20"/>
          <w:szCs w:val="20"/>
          <w:lang w:eastAsia="ru-RU"/>
        </w:rPr>
      </w:pPr>
      <w:r w:rsidRPr="001F0AB9">
        <w:rPr>
          <w:rFonts w:ascii="Arial" w:eastAsia="Times New Roman" w:hAnsi="Arial" w:cs="Arial"/>
          <w:sz w:val="20"/>
          <w:szCs w:val="20"/>
          <w:lang w:eastAsia="ru-RU"/>
        </w:rPr>
        <w:t>к решению Совета депутатов</w:t>
      </w:r>
    </w:p>
    <w:p w:rsidR="001F0AB9" w:rsidRPr="001F0AB9" w:rsidRDefault="001F0AB9" w:rsidP="001F0AB9">
      <w:pPr>
        <w:autoSpaceDE w:val="0"/>
        <w:autoSpaceDN w:val="0"/>
        <w:adjustRightInd w:val="0"/>
        <w:spacing w:after="0" w:line="240" w:lineRule="auto"/>
        <w:jc w:val="right"/>
        <w:rPr>
          <w:rFonts w:ascii="Arial" w:eastAsia="Times New Roman" w:hAnsi="Arial" w:cs="Arial"/>
          <w:sz w:val="20"/>
          <w:szCs w:val="20"/>
          <w:lang w:eastAsia="ru-RU"/>
        </w:rPr>
      </w:pPr>
      <w:r w:rsidRPr="001F0AB9">
        <w:rPr>
          <w:rFonts w:ascii="Arial" w:eastAsia="Times New Roman" w:hAnsi="Arial" w:cs="Arial"/>
          <w:sz w:val="20"/>
          <w:szCs w:val="20"/>
          <w:lang w:eastAsia="ru-RU"/>
        </w:rPr>
        <w:t>поселения Сосенское</w:t>
      </w:r>
    </w:p>
    <w:p w:rsidR="001F0AB9" w:rsidRPr="001F0AB9" w:rsidRDefault="001F0AB9" w:rsidP="001F0AB9">
      <w:pPr>
        <w:spacing w:after="0" w:line="240" w:lineRule="auto"/>
        <w:ind w:right="-59"/>
        <w:jc w:val="right"/>
        <w:rPr>
          <w:rFonts w:ascii="Arial" w:eastAsia="Times New Roman" w:hAnsi="Arial" w:cs="Arial"/>
          <w:snapToGrid w:val="0"/>
          <w:sz w:val="20"/>
          <w:szCs w:val="20"/>
          <w:lang w:eastAsia="ru-RU"/>
        </w:rPr>
      </w:pPr>
      <w:r w:rsidRPr="001F0AB9">
        <w:rPr>
          <w:rFonts w:ascii="Arial" w:eastAsia="Times New Roman" w:hAnsi="Arial" w:cs="Arial"/>
          <w:snapToGrid w:val="0"/>
          <w:sz w:val="20"/>
          <w:szCs w:val="20"/>
          <w:lang w:eastAsia="ru-RU"/>
        </w:rPr>
        <w:t>от 1</w:t>
      </w:r>
      <w:r>
        <w:rPr>
          <w:rFonts w:ascii="Arial" w:eastAsia="Times New Roman" w:hAnsi="Arial" w:cs="Arial"/>
          <w:snapToGrid w:val="0"/>
          <w:sz w:val="20"/>
          <w:szCs w:val="20"/>
          <w:lang w:eastAsia="ru-RU"/>
        </w:rPr>
        <w:t>9.03.2015</w:t>
      </w:r>
      <w:r w:rsidRPr="001F0AB9">
        <w:rPr>
          <w:rFonts w:ascii="Arial" w:eastAsia="Times New Roman" w:hAnsi="Arial" w:cs="Arial"/>
          <w:snapToGrid w:val="0"/>
          <w:sz w:val="20"/>
          <w:szCs w:val="20"/>
          <w:lang w:eastAsia="ru-RU"/>
        </w:rPr>
        <w:t xml:space="preserve"> № </w:t>
      </w:r>
      <w:r>
        <w:rPr>
          <w:rFonts w:ascii="Arial" w:eastAsia="Times New Roman" w:hAnsi="Arial" w:cs="Arial"/>
          <w:snapToGrid w:val="0"/>
          <w:sz w:val="20"/>
          <w:szCs w:val="20"/>
          <w:lang w:eastAsia="ru-RU"/>
        </w:rPr>
        <w:t>27/</w:t>
      </w:r>
      <w:r w:rsidR="00A540B4">
        <w:rPr>
          <w:rFonts w:ascii="Arial" w:eastAsia="Times New Roman" w:hAnsi="Arial" w:cs="Arial"/>
          <w:snapToGrid w:val="0"/>
          <w:sz w:val="20"/>
          <w:szCs w:val="20"/>
          <w:lang w:eastAsia="ru-RU"/>
        </w:rPr>
        <w:t>11</w:t>
      </w:r>
    </w:p>
    <w:p w:rsidR="001F0AB9" w:rsidRPr="001F0AB9" w:rsidRDefault="001F0AB9" w:rsidP="001F0AB9">
      <w:pPr>
        <w:spacing w:after="0" w:line="240" w:lineRule="auto"/>
        <w:ind w:right="-59"/>
        <w:jc w:val="center"/>
        <w:rPr>
          <w:rFonts w:ascii="Arial" w:eastAsia="Times New Roman" w:hAnsi="Arial" w:cs="Arial"/>
          <w:b/>
          <w:snapToGrid w:val="0"/>
          <w:sz w:val="24"/>
          <w:szCs w:val="24"/>
          <w:lang w:eastAsia="ru-RU"/>
        </w:rPr>
      </w:pPr>
    </w:p>
    <w:p w:rsidR="001F0AB9" w:rsidRPr="001F0AB9" w:rsidRDefault="001F0AB9" w:rsidP="001F0AB9">
      <w:pPr>
        <w:spacing w:after="0" w:line="240" w:lineRule="auto"/>
        <w:ind w:right="-59"/>
        <w:jc w:val="center"/>
        <w:rPr>
          <w:rFonts w:ascii="Arial" w:eastAsia="Times New Roman" w:hAnsi="Arial" w:cs="Arial"/>
          <w:b/>
          <w:snapToGrid w:val="0"/>
          <w:sz w:val="24"/>
          <w:szCs w:val="24"/>
          <w:lang w:eastAsia="ru-RU"/>
        </w:rPr>
      </w:pPr>
      <w:r w:rsidRPr="001F0AB9">
        <w:rPr>
          <w:rFonts w:ascii="Arial" w:eastAsia="Times New Roman" w:hAnsi="Arial" w:cs="Arial"/>
          <w:b/>
          <w:snapToGrid w:val="0"/>
          <w:sz w:val="24"/>
          <w:szCs w:val="24"/>
          <w:lang w:eastAsia="ru-RU"/>
        </w:rPr>
        <w:t>Порядок</w:t>
      </w:r>
    </w:p>
    <w:p w:rsidR="001F0AB9" w:rsidRPr="001F0AB9" w:rsidRDefault="001F0AB9" w:rsidP="001F0AB9">
      <w:pPr>
        <w:widowControl w:val="0"/>
        <w:spacing w:after="0" w:line="240" w:lineRule="auto"/>
        <w:ind w:right="-59"/>
        <w:jc w:val="center"/>
        <w:rPr>
          <w:rFonts w:ascii="Arial" w:eastAsia="Times New Roman" w:hAnsi="Arial" w:cs="Arial"/>
          <w:b/>
          <w:snapToGrid w:val="0"/>
          <w:sz w:val="24"/>
          <w:szCs w:val="24"/>
          <w:lang w:eastAsia="ru-RU"/>
        </w:rPr>
      </w:pPr>
      <w:r w:rsidRPr="001F0AB9">
        <w:rPr>
          <w:rFonts w:ascii="Arial" w:eastAsia="Times New Roman" w:hAnsi="Arial" w:cs="Arial"/>
          <w:b/>
          <w:snapToGrid w:val="0"/>
          <w:sz w:val="24"/>
          <w:szCs w:val="24"/>
          <w:lang w:eastAsia="ru-RU"/>
        </w:rPr>
        <w:t>учета предложений граждан по проекту решения Совета депутатов поселения Сосенское «О</w:t>
      </w:r>
      <w:r>
        <w:rPr>
          <w:rFonts w:ascii="Arial" w:eastAsia="Times New Roman" w:hAnsi="Arial" w:cs="Arial"/>
          <w:b/>
          <w:snapToGrid w:val="0"/>
          <w:sz w:val="24"/>
          <w:szCs w:val="24"/>
          <w:lang w:eastAsia="ru-RU"/>
        </w:rPr>
        <w:t>б исполнении бюджета</w:t>
      </w:r>
      <w:r w:rsidRPr="001F0AB9">
        <w:rPr>
          <w:rFonts w:ascii="Arial" w:eastAsia="Times New Roman" w:hAnsi="Arial" w:cs="Arial"/>
          <w:b/>
          <w:snapToGrid w:val="0"/>
          <w:sz w:val="24"/>
          <w:szCs w:val="24"/>
          <w:lang w:eastAsia="ru-RU"/>
        </w:rPr>
        <w:t xml:space="preserve"> поселения Сосенское в городе Москве </w:t>
      </w:r>
      <w:r>
        <w:rPr>
          <w:rFonts w:ascii="Arial" w:eastAsia="Times New Roman" w:hAnsi="Arial" w:cs="Arial"/>
          <w:b/>
          <w:snapToGrid w:val="0"/>
          <w:sz w:val="24"/>
          <w:szCs w:val="24"/>
          <w:lang w:eastAsia="ru-RU"/>
        </w:rPr>
        <w:t>за 2014</w:t>
      </w:r>
      <w:r w:rsidRPr="001F0AB9">
        <w:rPr>
          <w:rFonts w:ascii="Arial" w:eastAsia="Times New Roman" w:hAnsi="Arial" w:cs="Arial"/>
          <w:b/>
          <w:snapToGrid w:val="0"/>
          <w:sz w:val="24"/>
          <w:szCs w:val="24"/>
          <w:lang w:eastAsia="ru-RU"/>
        </w:rPr>
        <w:t xml:space="preserve"> год»</w:t>
      </w:r>
    </w:p>
    <w:p w:rsidR="001F0AB9" w:rsidRPr="001F0AB9" w:rsidRDefault="001F0AB9" w:rsidP="001F0AB9">
      <w:pPr>
        <w:spacing w:after="0" w:line="240" w:lineRule="auto"/>
        <w:ind w:right="-59"/>
        <w:jc w:val="center"/>
        <w:rPr>
          <w:rFonts w:ascii="Arial" w:eastAsia="Times New Roman" w:hAnsi="Arial" w:cs="Arial"/>
          <w:snapToGrid w:val="0"/>
          <w:sz w:val="24"/>
          <w:szCs w:val="24"/>
          <w:lang w:eastAsia="ru-RU"/>
        </w:rPr>
      </w:pP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w:t>
      </w:r>
      <w:r>
        <w:rPr>
          <w:rFonts w:ascii="Arial" w:eastAsia="Calibri" w:hAnsi="Arial" w:cs="Arial"/>
          <w:sz w:val="24"/>
          <w:szCs w:val="24"/>
        </w:rPr>
        <w:t>б исполнении бюджета</w:t>
      </w:r>
      <w:r w:rsidRPr="001F0AB9">
        <w:rPr>
          <w:rFonts w:ascii="Arial" w:eastAsia="Calibri" w:hAnsi="Arial" w:cs="Arial"/>
          <w:sz w:val="24"/>
          <w:szCs w:val="24"/>
        </w:rPr>
        <w:t xml:space="preserve"> посел</w:t>
      </w:r>
      <w:r>
        <w:rPr>
          <w:rFonts w:ascii="Arial" w:eastAsia="Calibri" w:hAnsi="Arial" w:cs="Arial"/>
          <w:sz w:val="24"/>
          <w:szCs w:val="24"/>
        </w:rPr>
        <w:t>ения Сосенское в городе Москве за 2014</w:t>
      </w:r>
      <w:r w:rsidRPr="001F0AB9">
        <w:rPr>
          <w:rFonts w:ascii="Arial" w:eastAsia="Calibri" w:hAnsi="Arial" w:cs="Arial"/>
          <w:sz w:val="24"/>
          <w:szCs w:val="24"/>
        </w:rPr>
        <w:t xml:space="preserve"> год»  (далее – проект правового акта). </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2. Предложения граждан по проекту правового акта (далее – предложения) носят рекомендательный характер.</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3.</w:t>
      </w:r>
      <w:r w:rsidRPr="001F0AB9">
        <w:rPr>
          <w:rFonts w:ascii="Arial" w:eastAsia="Calibri" w:hAnsi="Arial" w:cs="Arial"/>
          <w:bCs/>
          <w:sz w:val="24"/>
          <w:szCs w:val="24"/>
        </w:rPr>
        <w:t xml:space="preserve"> Гражданин, группа граждан</w:t>
      </w:r>
      <w:r w:rsidRPr="001F0AB9">
        <w:rPr>
          <w:rFonts w:ascii="Arial" w:eastAsia="Calibri" w:hAnsi="Arial" w:cs="Arial"/>
          <w:sz w:val="24"/>
          <w:szCs w:val="24"/>
        </w:rPr>
        <w:t xml:space="preserve"> могут вносить в Совет депутатов предложения в течение </w:t>
      </w:r>
      <w:r w:rsidRPr="001F0AB9">
        <w:rPr>
          <w:rFonts w:ascii="Arial" w:eastAsia="Calibri" w:hAnsi="Arial" w:cs="Arial"/>
          <w:i/>
          <w:sz w:val="24"/>
          <w:szCs w:val="24"/>
        </w:rPr>
        <w:t>21</w:t>
      </w:r>
      <w:r w:rsidRPr="001F0AB9">
        <w:rPr>
          <w:rFonts w:ascii="Arial" w:eastAsia="Calibri" w:hAnsi="Arial" w:cs="Arial"/>
          <w:sz w:val="24"/>
          <w:szCs w:val="24"/>
        </w:rPr>
        <w:t xml:space="preserve"> дня со дня официального опубликования проекта правового акта.</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Гражданин в предложении должен </w:t>
      </w:r>
      <w:r w:rsidRPr="001F0AB9">
        <w:rPr>
          <w:rFonts w:ascii="Arial" w:eastAsia="Calibri" w:hAnsi="Arial" w:cs="Arial"/>
          <w:bCs/>
          <w:sz w:val="24"/>
          <w:szCs w:val="24"/>
        </w:rPr>
        <w:t xml:space="preserve">указать свои </w:t>
      </w:r>
      <w:r w:rsidRPr="001F0AB9">
        <w:rPr>
          <w:rFonts w:ascii="Arial" w:eastAsia="Calibri" w:hAnsi="Arial" w:cs="Arial"/>
          <w:sz w:val="24"/>
          <w:szCs w:val="24"/>
        </w:rPr>
        <w:t>фамилию, имя, отчество (последнее – при наличии),</w:t>
      </w:r>
      <w:r w:rsidRPr="001F0AB9">
        <w:rPr>
          <w:rFonts w:ascii="Arial" w:eastAsia="Calibri" w:hAnsi="Arial" w:cs="Arial"/>
          <w:bCs/>
          <w:sz w:val="24"/>
          <w:szCs w:val="24"/>
        </w:rPr>
        <w:t xml:space="preserve"> номер контактного телефона</w:t>
      </w:r>
      <w:r w:rsidRPr="001F0AB9">
        <w:rPr>
          <w:rFonts w:ascii="Arial" w:eastAsia="Calibri" w:hAnsi="Arial" w:cs="Arial"/>
          <w:sz w:val="24"/>
          <w:szCs w:val="24"/>
        </w:rPr>
        <w:t xml:space="preserve">, группа граждан в предложении указывает фамилии, имена, отчества </w:t>
      </w:r>
      <w:r w:rsidRPr="001F0AB9">
        <w:rPr>
          <w:rFonts w:ascii="Arial" w:eastAsia="Calibri" w:hAnsi="Arial" w:cs="Arial"/>
          <w:bCs/>
          <w:sz w:val="24"/>
          <w:szCs w:val="24"/>
        </w:rPr>
        <w:t>всех ее членов и номер контактного телефона одного из членов группы граждан</w:t>
      </w:r>
      <w:r w:rsidRPr="001F0AB9">
        <w:rPr>
          <w:rFonts w:ascii="Arial" w:eastAsia="Calibri" w:hAnsi="Arial" w:cs="Arial"/>
          <w:sz w:val="24"/>
          <w:szCs w:val="24"/>
        </w:rPr>
        <w:t>.</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5. </w:t>
      </w:r>
      <w:r w:rsidRPr="001F0AB9">
        <w:rPr>
          <w:rFonts w:ascii="Arial" w:eastAsia="Times New Roman" w:hAnsi="Arial"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7.1. Рабочая группа состоит из руководителя, секретаря и членов рабочей группы (далее – члены рабочей группы).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lastRenderedPageBreak/>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1F0AB9" w:rsidRPr="001F0AB9" w:rsidRDefault="001F0AB9" w:rsidP="001F0AB9">
      <w:pPr>
        <w:spacing w:after="0" w:line="360" w:lineRule="auto"/>
        <w:ind w:firstLine="284"/>
        <w:jc w:val="both"/>
        <w:rPr>
          <w:rFonts w:ascii="Arial" w:eastAsia="Calibri" w:hAnsi="Arial" w:cs="Arial"/>
        </w:rPr>
      </w:pPr>
      <w:r w:rsidRPr="001F0AB9">
        <w:rPr>
          <w:rFonts w:ascii="Arial" w:eastAsia="Times New Roman" w:hAnsi="Arial"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sidRPr="001F0AB9">
        <w:rPr>
          <w:rFonts w:ascii="Times New Roman" w:eastAsia="Times New Roman" w:hAnsi="Times New Roman" w:cs="Times New Roman"/>
          <w:snapToGrid w:val="0"/>
          <w:sz w:val="28"/>
          <w:szCs w:val="24"/>
          <w:lang w:eastAsia="ru-RU"/>
        </w:rPr>
        <w:t>.</w:t>
      </w:r>
    </w:p>
    <w:p w:rsidR="001F0AB9" w:rsidRDefault="001F0AB9"/>
    <w:sectPr w:rsidR="001F0AB9" w:rsidSect="00494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71" w:rsidRDefault="00247C71">
      <w:pPr>
        <w:spacing w:after="0" w:line="240" w:lineRule="auto"/>
      </w:pPr>
      <w:r>
        <w:separator/>
      </w:r>
    </w:p>
  </w:endnote>
  <w:endnote w:type="continuationSeparator" w:id="0">
    <w:p w:rsidR="00247C71" w:rsidRDefault="0024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71" w:rsidRDefault="00247C71">
      <w:pPr>
        <w:spacing w:after="0" w:line="240" w:lineRule="auto"/>
      </w:pPr>
      <w:r>
        <w:separator/>
      </w:r>
    </w:p>
  </w:footnote>
  <w:footnote w:type="continuationSeparator" w:id="0">
    <w:p w:rsidR="00247C71" w:rsidRDefault="0024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D1" w:rsidRDefault="00F3194A">
    <w:pPr>
      <w:pStyle w:val="a8"/>
      <w:jc w:val="center"/>
    </w:pPr>
    <w:r>
      <w:fldChar w:fldCharType="begin"/>
    </w:r>
    <w:r>
      <w:instrText xml:space="preserve"> PAGE   \* MERGEFORMAT </w:instrText>
    </w:r>
    <w:r>
      <w:fldChar w:fldCharType="separate"/>
    </w:r>
    <w:r w:rsidR="003A281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D1" w:rsidRDefault="00F3194A">
    <w:pPr>
      <w:pStyle w:val="a8"/>
      <w:jc w:val="center"/>
    </w:pPr>
    <w:r>
      <w:fldChar w:fldCharType="begin"/>
    </w:r>
    <w:r>
      <w:instrText xml:space="preserve"> PAGE   \* MERGEFORMAT </w:instrText>
    </w:r>
    <w:r>
      <w:fldChar w:fldCharType="separate"/>
    </w:r>
    <w:r w:rsidR="003A2810">
      <w:rPr>
        <w:noProof/>
      </w:rPr>
      <w:t>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174"/>
    <w:multiLevelType w:val="multilevel"/>
    <w:tmpl w:val="8000F1C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CAD078A"/>
    <w:multiLevelType w:val="hybridMultilevel"/>
    <w:tmpl w:val="B98A7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A07A2D"/>
    <w:multiLevelType w:val="hybridMultilevel"/>
    <w:tmpl w:val="96F2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B5293"/>
    <w:multiLevelType w:val="hybridMultilevel"/>
    <w:tmpl w:val="74D8E6A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56D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2010E3"/>
    <w:multiLevelType w:val="hybridMultilevel"/>
    <w:tmpl w:val="C3065008"/>
    <w:lvl w:ilvl="0" w:tplc="0419000F">
      <w:start w:val="1"/>
      <w:numFmt w:val="decimal"/>
      <w:lvlText w:val="%1."/>
      <w:lvlJc w:val="left"/>
      <w:pPr>
        <w:ind w:left="786"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52039"/>
    <w:multiLevelType w:val="multilevel"/>
    <w:tmpl w:val="D94252DE"/>
    <w:lvl w:ilvl="0">
      <w:start w:val="1"/>
      <w:numFmt w:val="decimal"/>
      <w:lvlText w:val="%1."/>
      <w:lvlJc w:val="left"/>
      <w:pPr>
        <w:ind w:left="420"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
    <w:nsid w:val="3E614BDD"/>
    <w:multiLevelType w:val="multilevel"/>
    <w:tmpl w:val="89E47898"/>
    <w:lvl w:ilvl="0">
      <w:start w:val="1"/>
      <w:numFmt w:val="decimal"/>
      <w:lvlText w:val="%1."/>
      <w:lvlJc w:val="left"/>
      <w:pPr>
        <w:ind w:left="420" w:hanging="360"/>
      </w:pPr>
      <w:rPr>
        <w:rFonts w:hint="default"/>
      </w:rPr>
    </w:lvl>
    <w:lvl w:ilvl="1">
      <w:start w:val="1"/>
      <w:numFmt w:val="decimal"/>
      <w:lvlText w:val="%2)"/>
      <w:lvlJc w:val="left"/>
      <w:pPr>
        <w:ind w:left="1146" w:hanging="720"/>
      </w:pPr>
      <w:rPr>
        <w:rFonts w:hint="default"/>
        <w:b w:val="0"/>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8">
    <w:nsid w:val="423A6112"/>
    <w:multiLevelType w:val="hybridMultilevel"/>
    <w:tmpl w:val="4564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076D2"/>
    <w:multiLevelType w:val="hybridMultilevel"/>
    <w:tmpl w:val="666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32BB9"/>
    <w:multiLevelType w:val="hybridMultilevel"/>
    <w:tmpl w:val="29D8B7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77F1C"/>
    <w:multiLevelType w:val="multilevel"/>
    <w:tmpl w:val="25302A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AA4009"/>
    <w:multiLevelType w:val="multilevel"/>
    <w:tmpl w:val="FF88B7D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5C7931"/>
    <w:multiLevelType w:val="multilevel"/>
    <w:tmpl w:val="226049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8"/>
  </w:num>
  <w:num w:numId="2">
    <w:abstractNumId w:val="7"/>
  </w:num>
  <w:num w:numId="3">
    <w:abstractNumId w:val="12"/>
  </w:num>
  <w:num w:numId="4">
    <w:abstractNumId w:val="5"/>
  </w:num>
  <w:num w:numId="5">
    <w:abstractNumId w:val="9"/>
  </w:num>
  <w:num w:numId="6">
    <w:abstractNumId w:val="0"/>
  </w:num>
  <w:num w:numId="7">
    <w:abstractNumId w:val="2"/>
  </w:num>
  <w:num w:numId="8">
    <w:abstractNumId w:val="6"/>
  </w:num>
  <w:num w:numId="9">
    <w:abstractNumId w:val="1"/>
  </w:num>
  <w:num w:numId="10">
    <w:abstractNumId w:val="10"/>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30E"/>
    <w:rsid w:val="00110190"/>
    <w:rsid w:val="001F0AB9"/>
    <w:rsid w:val="00247C71"/>
    <w:rsid w:val="00394CFC"/>
    <w:rsid w:val="003A2810"/>
    <w:rsid w:val="0049451F"/>
    <w:rsid w:val="00643A98"/>
    <w:rsid w:val="006C294A"/>
    <w:rsid w:val="00747580"/>
    <w:rsid w:val="00764781"/>
    <w:rsid w:val="0084730E"/>
    <w:rsid w:val="00A540B4"/>
    <w:rsid w:val="00AB5345"/>
    <w:rsid w:val="00EA4AC0"/>
    <w:rsid w:val="00F3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1F"/>
  </w:style>
  <w:style w:type="paragraph" w:styleId="2">
    <w:name w:val="heading 2"/>
    <w:basedOn w:val="a"/>
    <w:next w:val="a"/>
    <w:link w:val="20"/>
    <w:uiPriority w:val="9"/>
    <w:unhideWhenUsed/>
    <w:qFormat/>
    <w:rsid w:val="00F3194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3194A"/>
    <w:pPr>
      <w:keepNext/>
      <w:spacing w:after="0" w:line="240" w:lineRule="auto"/>
      <w:jc w:val="center"/>
      <w:outlineLvl w:val="2"/>
    </w:pPr>
    <w:rPr>
      <w:rFonts w:ascii="Times New Roman" w:eastAsia="Times New Roman" w:hAnsi="Times New Roman" w:cs="Times New Roman"/>
      <w:b/>
      <w:sz w:val="24"/>
      <w:szCs w:val="20"/>
    </w:rPr>
  </w:style>
  <w:style w:type="paragraph" w:styleId="8">
    <w:name w:val="heading 8"/>
    <w:basedOn w:val="a"/>
    <w:next w:val="a"/>
    <w:link w:val="80"/>
    <w:qFormat/>
    <w:rsid w:val="00F3194A"/>
    <w:pPr>
      <w:keepNext/>
      <w:spacing w:after="0" w:line="480" w:lineRule="auto"/>
      <w:ind w:left="720"/>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30E"/>
    <w:rPr>
      <w:rFonts w:ascii="Tahoma" w:hAnsi="Tahoma" w:cs="Tahoma"/>
      <w:sz w:val="16"/>
      <w:szCs w:val="16"/>
    </w:rPr>
  </w:style>
  <w:style w:type="character" w:customStyle="1" w:styleId="20">
    <w:name w:val="Заголовок 2 Знак"/>
    <w:basedOn w:val="a0"/>
    <w:link w:val="2"/>
    <w:uiPriority w:val="9"/>
    <w:rsid w:val="00F3194A"/>
    <w:rPr>
      <w:rFonts w:ascii="Cambria" w:eastAsia="Times New Roman" w:hAnsi="Cambria" w:cs="Times New Roman"/>
      <w:b/>
      <w:bCs/>
      <w:i/>
      <w:iCs/>
      <w:sz w:val="28"/>
      <w:szCs w:val="28"/>
    </w:rPr>
  </w:style>
  <w:style w:type="character" w:customStyle="1" w:styleId="30">
    <w:name w:val="Заголовок 3 Знак"/>
    <w:basedOn w:val="a0"/>
    <w:link w:val="3"/>
    <w:rsid w:val="00F3194A"/>
    <w:rPr>
      <w:rFonts w:ascii="Times New Roman" w:eastAsia="Times New Roman" w:hAnsi="Times New Roman" w:cs="Times New Roman"/>
      <w:b/>
      <w:sz w:val="24"/>
      <w:szCs w:val="20"/>
    </w:rPr>
  </w:style>
  <w:style w:type="character" w:customStyle="1" w:styleId="80">
    <w:name w:val="Заголовок 8 Знак"/>
    <w:basedOn w:val="a0"/>
    <w:link w:val="8"/>
    <w:rsid w:val="00F3194A"/>
    <w:rPr>
      <w:rFonts w:ascii="Times New Roman" w:eastAsia="Times New Roman" w:hAnsi="Times New Roman" w:cs="Times New Roman"/>
      <w:sz w:val="24"/>
      <w:szCs w:val="20"/>
    </w:rPr>
  </w:style>
  <w:style w:type="paragraph" w:customStyle="1" w:styleId="ConsPlusTitle">
    <w:name w:val="ConsPlusTitle"/>
    <w:rsid w:val="00F3194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qFormat/>
    <w:rsid w:val="00F3194A"/>
    <w:pPr>
      <w:ind w:left="720"/>
      <w:contextualSpacing/>
    </w:pPr>
    <w:rPr>
      <w:rFonts w:ascii="Calibri" w:eastAsia="Calibri" w:hAnsi="Calibri" w:cs="Times New Roman"/>
    </w:rPr>
  </w:style>
  <w:style w:type="table" w:styleId="a6">
    <w:name w:val="Table Grid"/>
    <w:basedOn w:val="a1"/>
    <w:uiPriority w:val="59"/>
    <w:rsid w:val="00F319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a"/>
    <w:rsid w:val="00F3194A"/>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7">
    <w:name w:val="No Spacing"/>
    <w:uiPriority w:val="1"/>
    <w:qFormat/>
    <w:rsid w:val="00F3194A"/>
    <w:pPr>
      <w:spacing w:after="0" w:line="240" w:lineRule="auto"/>
    </w:pPr>
    <w:rPr>
      <w:rFonts w:ascii="Calibri" w:eastAsia="Calibri" w:hAnsi="Calibri" w:cs="Times New Roman"/>
    </w:rPr>
  </w:style>
  <w:style w:type="paragraph" w:customStyle="1" w:styleId="ConsPlusNormal">
    <w:name w:val="ConsPlusNormal"/>
    <w:rsid w:val="00F31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3194A"/>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F3194A"/>
    <w:rPr>
      <w:rFonts w:ascii="Calibri" w:eastAsia="Calibri" w:hAnsi="Calibri" w:cs="Times New Roman"/>
    </w:rPr>
  </w:style>
  <w:style w:type="paragraph" w:styleId="aa">
    <w:name w:val="footer"/>
    <w:basedOn w:val="a"/>
    <w:link w:val="ab"/>
    <w:uiPriority w:val="99"/>
    <w:unhideWhenUsed/>
    <w:rsid w:val="00F3194A"/>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F3194A"/>
    <w:rPr>
      <w:rFonts w:ascii="Calibri" w:eastAsia="Calibri" w:hAnsi="Calibri" w:cs="Times New Roman"/>
    </w:rPr>
  </w:style>
  <w:style w:type="paragraph" w:styleId="ac">
    <w:name w:val="caption"/>
    <w:basedOn w:val="a"/>
    <w:next w:val="a"/>
    <w:qFormat/>
    <w:rsid w:val="00F3194A"/>
    <w:pPr>
      <w:spacing w:after="0" w:line="240" w:lineRule="auto"/>
      <w:jc w:val="center"/>
    </w:pPr>
    <w:rPr>
      <w:rFonts w:ascii="Times New Roman" w:eastAsia="Times New Roman" w:hAnsi="Times New Roman" w:cs="Times New Roman"/>
      <w:b/>
      <w:szCs w:val="20"/>
      <w:lang w:eastAsia="ru-RU"/>
    </w:rPr>
  </w:style>
  <w:style w:type="paragraph" w:customStyle="1" w:styleId="ConsPlusNonformat">
    <w:name w:val="ConsPlusNonformat"/>
    <w:uiPriority w:val="99"/>
    <w:rsid w:val="00F3194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d">
    <w:name w:val="Основной текст_"/>
    <w:link w:val="1"/>
    <w:rsid w:val="00F3194A"/>
    <w:rPr>
      <w:rFonts w:eastAsia="Times New Roman"/>
      <w:sz w:val="25"/>
      <w:szCs w:val="25"/>
      <w:shd w:val="clear" w:color="auto" w:fill="FFFFFF"/>
    </w:rPr>
  </w:style>
  <w:style w:type="paragraph" w:customStyle="1" w:styleId="1">
    <w:name w:val="Основной текст1"/>
    <w:basedOn w:val="a"/>
    <w:link w:val="ad"/>
    <w:rsid w:val="00F3194A"/>
    <w:pPr>
      <w:shd w:val="clear" w:color="auto" w:fill="FFFFFF"/>
      <w:spacing w:before="300" w:after="240" w:line="274" w:lineRule="exact"/>
      <w:jc w:val="both"/>
    </w:pPr>
    <w:rPr>
      <w:rFonts w:eastAsia="Times New Roman"/>
      <w:sz w:val="25"/>
      <w:szCs w:val="25"/>
    </w:rPr>
  </w:style>
  <w:style w:type="paragraph" w:customStyle="1" w:styleId="ConsPlusCell">
    <w:name w:val="ConsPlusCell"/>
    <w:uiPriority w:val="99"/>
    <w:rsid w:val="00F31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F31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FCB8ED19621CD8A29CE82D5A887F2A86C5F86693032A0B7DC7A767739F9D197F896AD981886F2DB67CQC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9DD7B23BE291F1AD4AF6BF4B7FA312A1AD3FCC267EE6E9E600195A897BD03C1690B90FCFDF65D7AD0sAo4G" TargetMode="External"/><Relationship Id="rId17" Type="http://schemas.openxmlformats.org/officeDocument/2006/relationships/hyperlink" Target="consultantplus://offline/ref=FCB8ED19621CD8A29CE82D5A887F2A86C5F86693032A0B7DC7A767739F9D197F896AD983886F72Q0M" TargetMode="External"/><Relationship Id="rId2" Type="http://schemas.openxmlformats.org/officeDocument/2006/relationships/styles" Target="styles.xml"/><Relationship Id="rId16" Type="http://schemas.openxmlformats.org/officeDocument/2006/relationships/hyperlink" Target="consultantplus://offline/ref=FCB8ED19621CD8A29CE82D5A887F2A86C5F86693032A0B7DC7A767739F9D197F896AD981886F2DB67CQCM" TargetMode="External"/><Relationship Id="rId20" Type="http://schemas.openxmlformats.org/officeDocument/2006/relationships/hyperlink" Target="consultantplus://offline/ref=FCB8ED19621CD8A29CE82D5A887F2A86C5F86693032A0B7DC7A767739F9D197F896AD9818B6772Q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0C533D7E1E77906148F10CD035A54123EE9251B6482C26BD9BEDC3406ED43563D3832297F5A34B3FS5nBG" TargetMode="External"/><Relationship Id="rId5" Type="http://schemas.openxmlformats.org/officeDocument/2006/relationships/webSettings" Target="webSettings.xml"/><Relationship Id="rId15" Type="http://schemas.openxmlformats.org/officeDocument/2006/relationships/hyperlink" Target="consultantplus://offline/ref=FCB8ED19621CD8A29CE82D5A887F2A86C5F86693032A0B7DC7A767739F9D197F896AD9858D6672QBM" TargetMode="External"/><Relationship Id="rId23" Type="http://schemas.openxmlformats.org/officeDocument/2006/relationships/theme" Target="theme/theme1.xml"/><Relationship Id="rId10" Type="http://schemas.openxmlformats.org/officeDocument/2006/relationships/hyperlink" Target="consultantplus://offline/ref=C41E08280BDC98ED61AC349EF2D1692D59AFD45623FCC376D822D3B1CC41B86757EDF6306DD08A2BD2UAl8G" TargetMode="External"/><Relationship Id="rId19" Type="http://schemas.openxmlformats.org/officeDocument/2006/relationships/hyperlink" Target="consultantplus://offline/ref=FCB8ED19621CD8A29CE82D5A887F2A86C5F86693032A0B7DC7A767739F9D197F896AD9818B6772QAM" TargetMode="External"/><Relationship Id="rId4" Type="http://schemas.openxmlformats.org/officeDocument/2006/relationships/settings" Target="settings.xml"/><Relationship Id="rId9" Type="http://schemas.openxmlformats.org/officeDocument/2006/relationships/hyperlink" Target="consultantplus://offline/ref=CE4FA12411C19335EF476C7503FC952CE52C0AB9A2BDFE65341425087ED86392622BAA9C26A10C1166o0fBG" TargetMode="External"/><Relationship Id="rId14" Type="http://schemas.openxmlformats.org/officeDocument/2006/relationships/hyperlink" Target="consultantplus://offline/ref=FCB8ED19621CD8A29CE82D5A887F2A86C5F86693032A0B7DC7A767739F9D197F896AD983886F72Q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45</Pages>
  <Words>11575</Words>
  <Characters>65981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svetlana</cp:lastModifiedBy>
  <cp:revision>5</cp:revision>
  <dcterms:created xsi:type="dcterms:W3CDTF">2015-03-16T13:00:00Z</dcterms:created>
  <dcterms:modified xsi:type="dcterms:W3CDTF">2015-03-27T10:33:00Z</dcterms:modified>
</cp:coreProperties>
</file>